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A839" w14:textId="77777777" w:rsidR="007E2276" w:rsidRPr="00BE66BB" w:rsidRDefault="007F3996" w:rsidP="00B63EE4">
      <w:pPr>
        <w:pBdr>
          <w:bottom w:val="single" w:sz="4" w:space="1" w:color="auto"/>
        </w:pBdr>
        <w:rPr>
          <w:sz w:val="32"/>
          <w:szCs w:val="32"/>
          <w:highlight w:val="yellow"/>
        </w:rPr>
      </w:pPr>
      <w:r w:rsidRPr="00BE66BB">
        <w:rPr>
          <w:b/>
          <w:sz w:val="32"/>
        </w:rPr>
        <w:t>Autoévaluation pour dérogation à l’obligation de quarantaine à l’arrivée en Suisse</w:t>
      </w:r>
    </w:p>
    <w:p w14:paraId="12B783C7" w14:textId="77777777" w:rsidR="007E2276" w:rsidRPr="00BE66BB" w:rsidRDefault="007E2276" w:rsidP="009B0034">
      <w:pPr>
        <w:rPr>
          <w:sz w:val="22"/>
          <w:highlight w:val="yellow"/>
        </w:rPr>
      </w:pPr>
    </w:p>
    <w:p w14:paraId="25472071" w14:textId="77777777" w:rsidR="007F3996" w:rsidRPr="00BE66BB" w:rsidRDefault="007F3996" w:rsidP="009B0034">
      <w:pPr>
        <w:rPr>
          <w:rFonts w:cstheme="minorHAnsi"/>
          <w:b/>
          <w:bCs/>
          <w:sz w:val="24"/>
          <w:szCs w:val="24"/>
        </w:rPr>
      </w:pPr>
      <w:r w:rsidRPr="00BE66BB">
        <w:rPr>
          <w:b/>
          <w:sz w:val="24"/>
        </w:rPr>
        <w:t>(y compris modèles de demande)</w:t>
      </w:r>
    </w:p>
    <w:p w14:paraId="34B45CE7" w14:textId="77777777" w:rsidR="00A15335" w:rsidRPr="00BE66BB" w:rsidRDefault="00A15335" w:rsidP="009B0034">
      <w:pPr>
        <w:rPr>
          <w:rFonts w:cstheme="minorHAnsi"/>
          <w:b/>
          <w:bCs/>
          <w:sz w:val="24"/>
          <w:szCs w:val="24"/>
        </w:rPr>
      </w:pPr>
    </w:p>
    <w:p w14:paraId="065CD932" w14:textId="2F8427BD" w:rsidR="00A15335" w:rsidRPr="00BE66BB" w:rsidRDefault="00A15335" w:rsidP="00A15335">
      <w:pPr>
        <w:rPr>
          <w:rFonts w:cstheme="minorHAnsi"/>
          <w:b/>
          <w:bCs/>
          <w:sz w:val="24"/>
          <w:szCs w:val="24"/>
          <w:shd w:val="clear" w:color="auto" w:fill="FFFFFF"/>
        </w:rPr>
      </w:pPr>
      <w:bookmarkStart w:id="0" w:name="_Hlk63694395"/>
      <w:r w:rsidRPr="00BE66BB">
        <w:rPr>
          <w:b/>
          <w:sz w:val="24"/>
          <w:shd w:val="clear" w:color="auto" w:fill="FFFFFF"/>
        </w:rPr>
        <w:t>Selon l’</w:t>
      </w:r>
      <w:r w:rsidRPr="00BE66BB">
        <w:rPr>
          <w:b/>
          <w:sz w:val="24"/>
        </w:rPr>
        <w:t>ordonnance sur les mesures destinées à lutter contre le coronavirus (COVID-19) dans le domaine du transport international de voyageurs (</w:t>
      </w:r>
      <w:hyperlink r:id="rId9" w:history="1">
        <w:r w:rsidRPr="00BE66BB">
          <w:rPr>
            <w:rStyle w:val="Hyperlink"/>
            <w:rFonts w:asciiTheme="minorHAnsi" w:hAnsiTheme="minorHAnsi"/>
            <w:b/>
            <w:color w:val="auto"/>
            <w:sz w:val="24"/>
          </w:rPr>
          <w:t>RS 818.101.27</w:t>
        </w:r>
      </w:hyperlink>
      <w:r w:rsidRPr="00BE66BB">
        <w:rPr>
          <w:b/>
          <w:sz w:val="24"/>
        </w:rPr>
        <w:t>), les</w:t>
      </w:r>
      <w:r w:rsidRPr="00BE66BB">
        <w:rPr>
          <w:b/>
          <w:sz w:val="24"/>
          <w:shd w:val="clear" w:color="auto" w:fill="FFFFFF"/>
        </w:rPr>
        <w:t xml:space="preserve"> personnes ayant séjourné </w:t>
      </w:r>
      <w:hyperlink r:id="rId10" w:anchor="annex_1/lvl_d308e28" w:history="1">
        <w:r w:rsidRPr="00BE66BB">
          <w:rPr>
            <w:rStyle w:val="Hyperlink"/>
            <w:rFonts w:asciiTheme="minorHAnsi" w:hAnsiTheme="minorHAnsi"/>
            <w:b/>
            <w:color w:val="auto"/>
            <w:sz w:val="24"/>
            <w:shd w:val="clear" w:color="auto" w:fill="FFFFFF"/>
          </w:rPr>
          <w:t>dans un Etat ou une zo</w:t>
        </w:r>
        <w:r w:rsidRPr="00BE66BB">
          <w:rPr>
            <w:rStyle w:val="Hyperlink"/>
            <w:rFonts w:asciiTheme="minorHAnsi" w:hAnsiTheme="minorHAnsi"/>
            <w:b/>
            <w:color w:val="auto"/>
            <w:sz w:val="24"/>
            <w:shd w:val="clear" w:color="auto" w:fill="FFFFFF"/>
          </w:rPr>
          <w:t>n</w:t>
        </w:r>
        <w:r w:rsidRPr="00BE66BB">
          <w:rPr>
            <w:rStyle w:val="Hyperlink"/>
            <w:rFonts w:asciiTheme="minorHAnsi" w:hAnsiTheme="minorHAnsi"/>
            <w:b/>
            <w:color w:val="auto"/>
            <w:sz w:val="24"/>
            <w:shd w:val="clear" w:color="auto" w:fill="FFFFFF"/>
          </w:rPr>
          <w:t>e présentant un risque élevé d’infection</w:t>
        </w:r>
      </w:hyperlink>
      <w:r w:rsidRPr="00BE66BB">
        <w:rPr>
          <w:b/>
          <w:sz w:val="24"/>
          <w:shd w:val="clear" w:color="auto" w:fill="FFFFFF"/>
        </w:rPr>
        <w:t xml:space="preserve"> à un moment quelconque pendant les 10 jours qui ont précédé leur entrée en Suisse sont tenues d’observer une quarantaine. L’ordonnance prévoit toutefois des exceptions à cette obligation dans des cas précis.</w:t>
      </w:r>
    </w:p>
    <w:bookmarkEnd w:id="0"/>
    <w:p w14:paraId="33050D62" w14:textId="77777777" w:rsidR="007F3996" w:rsidRPr="00BE66BB" w:rsidRDefault="007F3996" w:rsidP="009B0034">
      <w:pPr>
        <w:rPr>
          <w:rFonts w:cstheme="minorHAnsi"/>
          <w:b/>
          <w:bCs/>
          <w:sz w:val="24"/>
          <w:szCs w:val="24"/>
        </w:rPr>
      </w:pPr>
    </w:p>
    <w:p w14:paraId="63DF479C" w14:textId="480EA29E" w:rsidR="007E2276" w:rsidRPr="00BE66BB" w:rsidRDefault="007E2276" w:rsidP="009B16F6">
      <w:pPr>
        <w:pBdr>
          <w:top w:val="single" w:sz="4" w:space="1" w:color="auto"/>
          <w:left w:val="single" w:sz="4" w:space="4" w:color="auto"/>
          <w:bottom w:val="single" w:sz="4" w:space="1" w:color="auto"/>
          <w:right w:val="single" w:sz="4" w:space="4" w:color="auto"/>
        </w:pBdr>
        <w:shd w:val="clear" w:color="auto" w:fill="E7E6E6" w:themeFill="background2"/>
        <w:spacing w:after="165"/>
        <w:rPr>
          <w:rFonts w:eastAsia="Times New Roman" w:cstheme="minorHAnsi"/>
          <w:sz w:val="22"/>
        </w:rPr>
      </w:pPr>
      <w:r w:rsidRPr="00BE66BB">
        <w:rPr>
          <w:sz w:val="22"/>
        </w:rPr>
        <w:t>Aux termes de l’art. </w:t>
      </w:r>
      <w:r w:rsidR="00816720" w:rsidRPr="00BE66BB">
        <w:rPr>
          <w:sz w:val="22"/>
        </w:rPr>
        <w:t>8</w:t>
      </w:r>
      <w:r w:rsidRPr="00BE66BB">
        <w:rPr>
          <w:sz w:val="22"/>
        </w:rPr>
        <w:t>, al. 1, let. </w:t>
      </w:r>
      <w:r w:rsidR="00BE66BB" w:rsidRPr="00BE66BB">
        <w:rPr>
          <w:sz w:val="22"/>
        </w:rPr>
        <w:t>c</w:t>
      </w:r>
      <w:r w:rsidRPr="00BE66BB">
        <w:rPr>
          <w:sz w:val="22"/>
        </w:rPr>
        <w:t>, sont exemptées de l’obligation de quarantaine les personnes qui entrent en Suisse pour des motifs professionnels* ou médicaux impérieux sans possibilité d’ajournement</w:t>
      </w:r>
      <w:r w:rsidR="00922E6F">
        <w:rPr>
          <w:sz w:val="22"/>
        </w:rPr>
        <w:t xml:space="preserve"> </w:t>
      </w:r>
      <w:r w:rsidR="00922E6F" w:rsidRPr="00922E6F">
        <w:rPr>
          <w:sz w:val="22"/>
        </w:rPr>
        <w:t>ou peuvent fournir la preuve qu'ils ont été vaccinés contre le Sars-CoV-2 ou qu'ils sont malades et se sont rétablis.</w:t>
      </w:r>
    </w:p>
    <w:p w14:paraId="429E7357" w14:textId="4A566380" w:rsidR="00922E6F" w:rsidRPr="00922E6F" w:rsidRDefault="00922E6F" w:rsidP="00922E6F">
      <w:pPr>
        <w:rPr>
          <w:i/>
          <w:sz w:val="22"/>
        </w:rPr>
      </w:pPr>
      <w:r w:rsidRPr="00922E6F">
        <w:rPr>
          <w:i/>
          <w:sz w:val="22"/>
        </w:rPr>
        <w:t>* On considère qu'une personne est complètement vaccinée si elle a reçu la deuxième dose et que celle-ci ne date pas de plus de six mois. On considère qu'il y a guérison lorsqu'il ne s'est pas écoulé plus de six mois après le 11e jour suivant le résultat positif du test.</w:t>
      </w:r>
      <w:r w:rsidR="0023616F" w:rsidRPr="00922E6F">
        <w:rPr>
          <w:i/>
          <w:sz w:val="22"/>
        </w:rPr>
        <w:t xml:space="preserve"> </w:t>
      </w:r>
    </w:p>
    <w:p w14:paraId="652FBE88" w14:textId="77777777" w:rsidR="00922E6F" w:rsidRDefault="00922E6F" w:rsidP="0023616F">
      <w:pPr>
        <w:rPr>
          <w:i/>
          <w:sz w:val="22"/>
        </w:rPr>
      </w:pPr>
    </w:p>
    <w:p w14:paraId="07CB11CE" w14:textId="2D778217" w:rsidR="0023616F" w:rsidRPr="00E20E9B" w:rsidRDefault="00922E6F" w:rsidP="0023616F">
      <w:pPr>
        <w:rPr>
          <w:rFonts w:cstheme="minorHAnsi"/>
          <w:sz w:val="22"/>
        </w:rPr>
      </w:pPr>
      <w:r>
        <w:rPr>
          <w:i/>
          <w:sz w:val="22"/>
        </w:rPr>
        <w:t>**</w:t>
      </w:r>
      <w:r w:rsidR="0023616F">
        <w:rPr>
          <w:i/>
          <w:sz w:val="22"/>
        </w:rPr>
        <w:t>selon la let. g du même article, il s’agit bien d’un motif professionnel lorsque des athlètes professionnels ou semi-professionnels ainsi que leurs accompagnateurs indispensables (par ex. coaches, chefs de délégation) entrent en Suisse pour participer à une manifestation sportive officielle ou à une compétition internationale.</w:t>
      </w:r>
    </w:p>
    <w:p w14:paraId="1476AF0E" w14:textId="77777777" w:rsidR="0023616F" w:rsidRPr="004421D6" w:rsidRDefault="0023616F" w:rsidP="009B0034">
      <w:pPr>
        <w:rPr>
          <w:rFonts w:cstheme="minorHAnsi"/>
          <w:sz w:val="22"/>
        </w:rPr>
      </w:pPr>
    </w:p>
    <w:p w14:paraId="28266DCD" w14:textId="5FF14B9A" w:rsidR="007E2276" w:rsidRPr="00E20E9B" w:rsidRDefault="007E2276" w:rsidP="009B0034">
      <w:pPr>
        <w:rPr>
          <w:rFonts w:cstheme="minorHAnsi"/>
          <w:b/>
          <w:bCs/>
          <w:sz w:val="24"/>
          <w:szCs w:val="24"/>
        </w:rPr>
      </w:pPr>
      <w:r>
        <w:rPr>
          <w:b/>
          <w:sz w:val="24"/>
        </w:rPr>
        <w:t>Question</w:t>
      </w:r>
      <w:r w:rsidR="00C953EA">
        <w:rPr>
          <w:b/>
          <w:sz w:val="24"/>
        </w:rPr>
        <w:t>s</w:t>
      </w:r>
      <w:r>
        <w:rPr>
          <w:b/>
          <w:sz w:val="24"/>
        </w:rPr>
        <w:t xml:space="preserve"> et marche à suivre :</w:t>
      </w:r>
    </w:p>
    <w:p w14:paraId="478FB867" w14:textId="1526CCB6" w:rsidR="00922E6F" w:rsidRDefault="00922E6F" w:rsidP="00E359B6">
      <w:pPr>
        <w:rPr>
          <w:sz w:val="22"/>
        </w:rPr>
      </w:pPr>
    </w:p>
    <w:p w14:paraId="59F2CC8E" w14:textId="2D7646BB" w:rsidR="00D1023C" w:rsidRDefault="00922E6F" w:rsidP="00922E6F">
      <w:pPr>
        <w:rPr>
          <w:sz w:val="22"/>
        </w:rPr>
      </w:pPr>
      <w:r>
        <w:rPr>
          <w:sz w:val="22"/>
        </w:rPr>
        <w:t>1.  L</w:t>
      </w:r>
      <w:r w:rsidRPr="00D90D71">
        <w:rPr>
          <w:sz w:val="22"/>
        </w:rPr>
        <w:t xml:space="preserve">a participation </w:t>
      </w:r>
      <w:r w:rsidRPr="00062F29">
        <w:rPr>
          <w:sz w:val="22"/>
          <w:u w:val="single"/>
        </w:rPr>
        <w:t>n</w:t>
      </w:r>
      <w:r w:rsidRPr="00D90D71">
        <w:rPr>
          <w:sz w:val="22"/>
        </w:rPr>
        <w:t xml:space="preserve">'a </w:t>
      </w:r>
      <w:r w:rsidRPr="00062F29">
        <w:rPr>
          <w:sz w:val="22"/>
          <w:u w:val="single"/>
        </w:rPr>
        <w:t>pas</w:t>
      </w:r>
      <w:r w:rsidRPr="00D90D71">
        <w:rPr>
          <w:sz w:val="22"/>
        </w:rPr>
        <w:t xml:space="preserve"> eu lieu dans l'un des pays </w:t>
      </w:r>
      <w:r w:rsidRPr="00922E6F">
        <w:rPr>
          <w:sz w:val="22"/>
        </w:rPr>
        <w:t>sur</w:t>
      </w:r>
      <w:r w:rsidR="00D1023C">
        <w:rPr>
          <w:sz w:val="22"/>
        </w:rPr>
        <w:t xml:space="preserve"> </w:t>
      </w:r>
      <w:r w:rsidR="009A2F5E">
        <w:rPr>
          <w:sz w:val="22"/>
        </w:rPr>
        <w:tab/>
      </w:r>
      <w:r w:rsidR="009A2F5E">
        <w:rPr>
          <w:sz w:val="22"/>
        </w:rPr>
        <w:tab/>
      </w:r>
      <w:r w:rsidR="009A2F5E">
        <w:rPr>
          <w:sz w:val="22"/>
        </w:rPr>
        <w:tab/>
      </w:r>
      <w:r w:rsidR="009A2F5E">
        <w:rPr>
          <w:sz w:val="22"/>
        </w:rPr>
        <w:tab/>
      </w:r>
      <w:r w:rsidR="009A2F5E" w:rsidRPr="00FD1C8E">
        <w:rPr>
          <w:rFonts w:cstheme="minorHAnsi"/>
          <w:sz w:val="22"/>
        </w:rPr>
        <w:fldChar w:fldCharType="begin">
          <w:ffData>
            <w:name w:val="Kontrollkästchen1"/>
            <w:enabled/>
            <w:calcOnExit w:val="0"/>
            <w:checkBox>
              <w:sizeAuto/>
              <w:default w:val="0"/>
            </w:checkBox>
          </w:ffData>
        </w:fldChar>
      </w:r>
      <w:r w:rsidR="009A2F5E" w:rsidRPr="00FD1C8E">
        <w:rPr>
          <w:rFonts w:cstheme="minorHAnsi"/>
          <w:sz w:val="22"/>
        </w:rPr>
        <w:instrText xml:space="preserve"> FORMCHECKBOX </w:instrText>
      </w:r>
      <w:r w:rsidR="006E5AEB">
        <w:rPr>
          <w:rFonts w:cstheme="minorHAnsi"/>
          <w:sz w:val="22"/>
        </w:rPr>
      </w:r>
      <w:r w:rsidR="006E5AEB">
        <w:rPr>
          <w:rFonts w:cstheme="minorHAnsi"/>
          <w:sz w:val="22"/>
        </w:rPr>
        <w:fldChar w:fldCharType="separate"/>
      </w:r>
      <w:r w:rsidR="009A2F5E" w:rsidRPr="00FD1C8E">
        <w:rPr>
          <w:rFonts w:cstheme="minorHAnsi"/>
          <w:sz w:val="22"/>
        </w:rPr>
        <w:fldChar w:fldCharType="end"/>
      </w:r>
      <w:r w:rsidR="009A2F5E" w:rsidRPr="00FD1C8E">
        <w:rPr>
          <w:sz w:val="22"/>
        </w:rPr>
        <w:t xml:space="preserve"> Oui </w:t>
      </w:r>
      <w:r w:rsidR="009A2F5E" w:rsidRPr="00FD1C8E">
        <w:rPr>
          <w:sz w:val="22"/>
        </w:rPr>
        <w:tab/>
      </w:r>
      <w:r w:rsidR="009A2F5E" w:rsidRPr="00FD1C8E">
        <w:rPr>
          <w:rFonts w:cstheme="minorHAnsi"/>
          <w:sz w:val="22"/>
        </w:rPr>
        <w:fldChar w:fldCharType="begin">
          <w:ffData>
            <w:name w:val="Kontrollkästchen2"/>
            <w:enabled/>
            <w:calcOnExit w:val="0"/>
            <w:checkBox>
              <w:sizeAuto/>
              <w:default w:val="0"/>
            </w:checkBox>
          </w:ffData>
        </w:fldChar>
      </w:r>
      <w:r w:rsidR="009A2F5E" w:rsidRPr="00FD1C8E">
        <w:rPr>
          <w:rFonts w:cstheme="minorHAnsi"/>
          <w:sz w:val="22"/>
        </w:rPr>
        <w:instrText xml:space="preserve"> FORMCHECKBOX </w:instrText>
      </w:r>
      <w:r w:rsidR="006E5AEB">
        <w:rPr>
          <w:rFonts w:cstheme="minorHAnsi"/>
          <w:sz w:val="22"/>
        </w:rPr>
      </w:r>
      <w:r w:rsidR="006E5AEB">
        <w:rPr>
          <w:rFonts w:cstheme="minorHAnsi"/>
          <w:sz w:val="22"/>
        </w:rPr>
        <w:fldChar w:fldCharType="separate"/>
      </w:r>
      <w:r w:rsidR="009A2F5E" w:rsidRPr="00FD1C8E">
        <w:rPr>
          <w:rFonts w:cstheme="minorHAnsi"/>
          <w:sz w:val="22"/>
        </w:rPr>
        <w:fldChar w:fldCharType="end"/>
      </w:r>
      <w:r w:rsidR="009A2F5E" w:rsidRPr="00FD1C8E">
        <w:rPr>
          <w:sz w:val="22"/>
        </w:rPr>
        <w:t xml:space="preserve"> Non</w:t>
      </w:r>
    </w:p>
    <w:p w14:paraId="1B15F2EF" w14:textId="488A052D" w:rsidR="00922E6F" w:rsidRPr="00D1023C" w:rsidRDefault="006E5AEB" w:rsidP="00922E6F">
      <w:pPr>
        <w:rPr>
          <w:sz w:val="22"/>
        </w:rPr>
      </w:pPr>
      <w:hyperlink r:id="rId11" w:anchor="annex_1/lvl_d308e28/lvl_2" w:history="1">
        <w:r w:rsidR="00922E6F" w:rsidRPr="00922E6F">
          <w:rPr>
            <w:rStyle w:val="Hyperlink"/>
            <w:rFonts w:asciiTheme="minorHAnsi" w:hAnsiTheme="minorHAnsi"/>
            <w:sz w:val="22"/>
          </w:rPr>
          <w:t>la liste BAG de pays présentant un risque plus important</w:t>
        </w:r>
        <w:r w:rsidR="00D1023C">
          <w:rPr>
            <w:rStyle w:val="Hyperlink"/>
            <w:rFonts w:asciiTheme="minorHAnsi" w:hAnsiTheme="minorHAnsi"/>
            <w:sz w:val="22"/>
          </w:rPr>
          <w:t xml:space="preserve"> </w:t>
        </w:r>
        <w:r w:rsidR="00922E6F" w:rsidRPr="00922E6F">
          <w:rPr>
            <w:rStyle w:val="Hyperlink"/>
            <w:rFonts w:asciiTheme="minorHAnsi" w:hAnsiTheme="minorHAnsi"/>
            <w:sz w:val="22"/>
          </w:rPr>
          <w:t>en raison d’ une mutation.</w:t>
        </w:r>
      </w:hyperlink>
      <w:r w:rsidR="00922E6F">
        <w:rPr>
          <w:sz w:val="22"/>
        </w:rPr>
        <w:t xml:space="preserve"> </w:t>
      </w:r>
      <w:r w:rsidR="00922E6F">
        <w:rPr>
          <w:sz w:val="22"/>
        </w:rPr>
        <w:tab/>
      </w:r>
      <w:r w:rsidR="00922E6F">
        <w:rPr>
          <w:sz w:val="22"/>
        </w:rPr>
        <w:tab/>
      </w:r>
      <w:r w:rsidR="00922E6F">
        <w:rPr>
          <w:sz w:val="22"/>
        </w:rPr>
        <w:tab/>
      </w:r>
      <w:r w:rsidR="00922E6F">
        <w:rPr>
          <w:sz w:val="22"/>
        </w:rPr>
        <w:tab/>
      </w:r>
      <w:r w:rsidR="00922E6F">
        <w:rPr>
          <w:sz w:val="22"/>
        </w:rPr>
        <w:tab/>
      </w:r>
      <w:r w:rsidR="00D1023C">
        <w:rPr>
          <w:sz w:val="22"/>
        </w:rPr>
        <w:tab/>
      </w:r>
      <w:r w:rsidR="00D1023C">
        <w:rPr>
          <w:sz w:val="22"/>
        </w:rPr>
        <w:tab/>
      </w:r>
      <w:r w:rsidR="00D1023C">
        <w:rPr>
          <w:sz w:val="22"/>
        </w:rPr>
        <w:tab/>
      </w:r>
      <w:r w:rsidR="00D1023C">
        <w:rPr>
          <w:sz w:val="22"/>
        </w:rPr>
        <w:tab/>
      </w:r>
      <w:r w:rsidR="00D1023C">
        <w:rPr>
          <w:sz w:val="22"/>
        </w:rPr>
        <w:tab/>
      </w:r>
      <w:r w:rsidR="00D1023C">
        <w:rPr>
          <w:sz w:val="22"/>
        </w:rPr>
        <w:tab/>
      </w:r>
      <w:r w:rsidR="00D1023C">
        <w:rPr>
          <w:sz w:val="22"/>
        </w:rPr>
        <w:tab/>
      </w:r>
    </w:p>
    <w:p w14:paraId="3CA01318" w14:textId="4830AB39" w:rsidR="00922E6F" w:rsidRDefault="00922E6F" w:rsidP="00E359B6">
      <w:pPr>
        <w:rPr>
          <w:sz w:val="22"/>
        </w:rPr>
      </w:pPr>
    </w:p>
    <w:p w14:paraId="0E25765D" w14:textId="73493BBC" w:rsidR="00D1023C" w:rsidRDefault="00D1023C" w:rsidP="00E359B6">
      <w:pPr>
        <w:rPr>
          <w:sz w:val="22"/>
        </w:rPr>
      </w:pPr>
      <w:r>
        <w:rPr>
          <w:sz w:val="22"/>
        </w:rPr>
        <w:t xml:space="preserve">2. </w:t>
      </w:r>
      <w:bookmarkStart w:id="1" w:name="_Hlk73699576"/>
      <w:r w:rsidRPr="00D1023C">
        <w:rPr>
          <w:sz w:val="22"/>
        </w:rPr>
        <w:t>Je peux fournir la preuve que j'ai été vacciné contre le virus du S</w:t>
      </w:r>
      <w:r>
        <w:rPr>
          <w:sz w:val="22"/>
        </w:rPr>
        <w:t>ars-</w:t>
      </w:r>
      <w:r w:rsidRPr="00D1023C">
        <w:rPr>
          <w:sz w:val="22"/>
        </w:rPr>
        <w:t>CoV-2.</w:t>
      </w:r>
      <w:r>
        <w:rPr>
          <w:sz w:val="22"/>
        </w:rPr>
        <w:t>*</w:t>
      </w:r>
      <w:r w:rsidRPr="00D1023C">
        <w:rPr>
          <w:sz w:val="22"/>
        </w:rPr>
        <w:t xml:space="preserve">     </w:t>
      </w:r>
      <w:bookmarkEnd w:id="1"/>
      <w:r w:rsidRPr="00FD1C8E">
        <w:rPr>
          <w:rFonts w:cstheme="minorHAnsi"/>
          <w:sz w:val="22"/>
        </w:rPr>
        <w:fldChar w:fldCharType="begin">
          <w:ffData>
            <w:name w:val="Kontrollkästchen1"/>
            <w:enabled/>
            <w:calcOnExit w:val="0"/>
            <w:checkBox>
              <w:sizeAuto/>
              <w:default w:val="0"/>
            </w:checkBox>
          </w:ffData>
        </w:fldChar>
      </w:r>
      <w:r w:rsidRPr="00FD1C8E">
        <w:rPr>
          <w:rFonts w:cstheme="minorHAnsi"/>
          <w:sz w:val="22"/>
        </w:rPr>
        <w:instrText xml:space="preserve"> FORMCHECKBOX </w:instrText>
      </w:r>
      <w:r w:rsidR="006E5AEB">
        <w:rPr>
          <w:rFonts w:cstheme="minorHAnsi"/>
          <w:sz w:val="22"/>
        </w:rPr>
      </w:r>
      <w:r w:rsidR="006E5AEB">
        <w:rPr>
          <w:rFonts w:cstheme="minorHAnsi"/>
          <w:sz w:val="22"/>
        </w:rPr>
        <w:fldChar w:fldCharType="separate"/>
      </w:r>
      <w:r w:rsidRPr="00FD1C8E">
        <w:rPr>
          <w:rFonts w:cstheme="minorHAnsi"/>
          <w:sz w:val="22"/>
        </w:rPr>
        <w:fldChar w:fldCharType="end"/>
      </w:r>
      <w:r w:rsidRPr="00FD1C8E">
        <w:rPr>
          <w:sz w:val="22"/>
        </w:rPr>
        <w:t xml:space="preserve"> Oui </w:t>
      </w:r>
      <w:r w:rsidRPr="00FD1C8E">
        <w:rPr>
          <w:sz w:val="22"/>
        </w:rPr>
        <w:tab/>
      </w:r>
      <w:r w:rsidRPr="00FD1C8E">
        <w:rPr>
          <w:rFonts w:cstheme="minorHAnsi"/>
          <w:sz w:val="22"/>
        </w:rPr>
        <w:fldChar w:fldCharType="begin">
          <w:ffData>
            <w:name w:val="Kontrollkästchen2"/>
            <w:enabled/>
            <w:calcOnExit w:val="0"/>
            <w:checkBox>
              <w:sizeAuto/>
              <w:default w:val="0"/>
            </w:checkBox>
          </w:ffData>
        </w:fldChar>
      </w:r>
      <w:r w:rsidRPr="00FD1C8E">
        <w:rPr>
          <w:rFonts w:cstheme="minorHAnsi"/>
          <w:sz w:val="22"/>
        </w:rPr>
        <w:instrText xml:space="preserve"> FORMCHECKBOX </w:instrText>
      </w:r>
      <w:r w:rsidR="006E5AEB">
        <w:rPr>
          <w:rFonts w:cstheme="minorHAnsi"/>
          <w:sz w:val="22"/>
        </w:rPr>
      </w:r>
      <w:r w:rsidR="006E5AEB">
        <w:rPr>
          <w:rFonts w:cstheme="minorHAnsi"/>
          <w:sz w:val="22"/>
        </w:rPr>
        <w:fldChar w:fldCharType="separate"/>
      </w:r>
      <w:r w:rsidRPr="00FD1C8E">
        <w:rPr>
          <w:rFonts w:cstheme="minorHAnsi"/>
          <w:sz w:val="22"/>
        </w:rPr>
        <w:fldChar w:fldCharType="end"/>
      </w:r>
      <w:r w:rsidRPr="00FD1C8E">
        <w:rPr>
          <w:sz w:val="22"/>
        </w:rPr>
        <w:t xml:space="preserve"> Non</w:t>
      </w:r>
    </w:p>
    <w:p w14:paraId="6A6EA30D" w14:textId="77777777" w:rsidR="00D1023C" w:rsidRDefault="00D1023C" w:rsidP="00E359B6">
      <w:pPr>
        <w:rPr>
          <w:sz w:val="22"/>
        </w:rPr>
      </w:pPr>
    </w:p>
    <w:p w14:paraId="654F1069" w14:textId="4BBE2549" w:rsidR="007C3878" w:rsidRDefault="00D1023C" w:rsidP="00E359B6">
      <w:pPr>
        <w:rPr>
          <w:sz w:val="22"/>
        </w:rPr>
      </w:pPr>
      <w:r>
        <w:rPr>
          <w:sz w:val="22"/>
        </w:rPr>
        <w:t xml:space="preserve">3. </w:t>
      </w:r>
      <w:r w:rsidR="007E2276" w:rsidRPr="00FD1C8E">
        <w:rPr>
          <w:sz w:val="22"/>
        </w:rPr>
        <w:t>La venue en Suisse est-elle nécessaire pour des motifs professionnels*</w:t>
      </w:r>
      <w:r>
        <w:rPr>
          <w:sz w:val="22"/>
        </w:rPr>
        <w:t>*</w:t>
      </w:r>
      <w:r w:rsidR="00FD1C8E">
        <w:rPr>
          <w:sz w:val="22"/>
        </w:rPr>
        <w:br/>
      </w:r>
      <w:r>
        <w:rPr>
          <w:sz w:val="22"/>
        </w:rPr>
        <w:t xml:space="preserve">   </w:t>
      </w:r>
      <w:r w:rsidR="007E2276" w:rsidRPr="00FD1C8E">
        <w:rPr>
          <w:sz w:val="22"/>
        </w:rPr>
        <w:t>et sans possibilité d’ajournement ?</w:t>
      </w:r>
      <w:r w:rsidR="007E2276" w:rsidRPr="00FD1C8E">
        <w:rPr>
          <w:sz w:val="22"/>
        </w:rPr>
        <w:tab/>
      </w:r>
      <w:r w:rsidR="00FD1C8E" w:rsidRPr="00FD1C8E">
        <w:rPr>
          <w:sz w:val="22"/>
        </w:rPr>
        <w:tab/>
      </w:r>
      <w:r w:rsidR="00FD1C8E" w:rsidRPr="00FD1C8E">
        <w:rPr>
          <w:sz w:val="22"/>
        </w:rPr>
        <w:tab/>
      </w:r>
      <w:r w:rsidR="00FD1C8E" w:rsidRPr="00FD1C8E">
        <w:rPr>
          <w:sz w:val="22"/>
        </w:rPr>
        <w:tab/>
      </w:r>
      <w:r w:rsidR="007E2276" w:rsidRPr="00FD1C8E">
        <w:rPr>
          <w:sz w:val="22"/>
        </w:rPr>
        <w:tab/>
      </w:r>
      <w:r w:rsidR="007E2276" w:rsidRPr="00FD1C8E">
        <w:rPr>
          <w:sz w:val="22"/>
        </w:rPr>
        <w:tab/>
      </w:r>
      <w:r w:rsidR="007C3878" w:rsidRPr="00FD1C8E">
        <w:rPr>
          <w:rFonts w:cstheme="minorHAnsi"/>
          <w:sz w:val="22"/>
        </w:rPr>
        <w:fldChar w:fldCharType="begin">
          <w:ffData>
            <w:name w:val="Kontrollkästchen1"/>
            <w:enabled/>
            <w:calcOnExit w:val="0"/>
            <w:checkBox>
              <w:sizeAuto/>
              <w:default w:val="0"/>
            </w:checkBox>
          </w:ffData>
        </w:fldChar>
      </w:r>
      <w:r w:rsidR="007C3878" w:rsidRPr="00FD1C8E">
        <w:rPr>
          <w:rFonts w:cstheme="minorHAnsi"/>
          <w:sz w:val="22"/>
        </w:rPr>
        <w:instrText xml:space="preserve"> FORMCHECKBOX </w:instrText>
      </w:r>
      <w:r w:rsidR="006E5AEB">
        <w:rPr>
          <w:rFonts w:cstheme="minorHAnsi"/>
          <w:sz w:val="22"/>
        </w:rPr>
      </w:r>
      <w:r w:rsidR="006E5AEB">
        <w:rPr>
          <w:rFonts w:cstheme="minorHAnsi"/>
          <w:sz w:val="22"/>
        </w:rPr>
        <w:fldChar w:fldCharType="separate"/>
      </w:r>
      <w:r w:rsidR="007C3878" w:rsidRPr="00FD1C8E">
        <w:rPr>
          <w:rFonts w:cstheme="minorHAnsi"/>
          <w:sz w:val="22"/>
        </w:rPr>
        <w:fldChar w:fldCharType="end"/>
      </w:r>
      <w:r w:rsidR="007E2276" w:rsidRPr="00FD1C8E">
        <w:rPr>
          <w:sz w:val="22"/>
        </w:rPr>
        <w:t xml:space="preserve"> Oui </w:t>
      </w:r>
      <w:r w:rsidR="007E2276" w:rsidRPr="00FD1C8E">
        <w:rPr>
          <w:sz w:val="22"/>
        </w:rPr>
        <w:tab/>
      </w:r>
      <w:r w:rsidR="007C3878" w:rsidRPr="00FD1C8E">
        <w:rPr>
          <w:rFonts w:cstheme="minorHAnsi"/>
          <w:sz w:val="22"/>
        </w:rPr>
        <w:fldChar w:fldCharType="begin">
          <w:ffData>
            <w:name w:val="Kontrollkästchen2"/>
            <w:enabled/>
            <w:calcOnExit w:val="0"/>
            <w:checkBox>
              <w:sizeAuto/>
              <w:default w:val="0"/>
            </w:checkBox>
          </w:ffData>
        </w:fldChar>
      </w:r>
      <w:r w:rsidR="007C3878" w:rsidRPr="00FD1C8E">
        <w:rPr>
          <w:rFonts w:cstheme="minorHAnsi"/>
          <w:sz w:val="22"/>
        </w:rPr>
        <w:instrText xml:space="preserve"> FORMCHECKBOX </w:instrText>
      </w:r>
      <w:r w:rsidR="006E5AEB">
        <w:rPr>
          <w:rFonts w:cstheme="minorHAnsi"/>
          <w:sz w:val="22"/>
        </w:rPr>
      </w:r>
      <w:r w:rsidR="006E5AEB">
        <w:rPr>
          <w:rFonts w:cstheme="minorHAnsi"/>
          <w:sz w:val="22"/>
        </w:rPr>
        <w:fldChar w:fldCharType="separate"/>
      </w:r>
      <w:r w:rsidR="007C3878" w:rsidRPr="00FD1C8E">
        <w:rPr>
          <w:rFonts w:cstheme="minorHAnsi"/>
          <w:sz w:val="22"/>
        </w:rPr>
        <w:fldChar w:fldCharType="end"/>
      </w:r>
      <w:r w:rsidR="007E2276" w:rsidRPr="00FD1C8E">
        <w:rPr>
          <w:sz w:val="22"/>
        </w:rPr>
        <w:t xml:space="preserve"> Non</w:t>
      </w:r>
    </w:p>
    <w:p w14:paraId="0962434F" w14:textId="19BCDDE1" w:rsidR="00066ADF" w:rsidRDefault="00066ADF" w:rsidP="00E359B6">
      <w:pPr>
        <w:rPr>
          <w:sz w:val="22"/>
        </w:rPr>
      </w:pPr>
    </w:p>
    <w:p w14:paraId="35339B94" w14:textId="77777777" w:rsidR="00E912AB" w:rsidRDefault="00E912AB" w:rsidP="009B0034">
      <w:pPr>
        <w:rPr>
          <w:rFonts w:cstheme="minorHAnsi"/>
          <w:sz w:val="22"/>
        </w:rPr>
      </w:pPr>
    </w:p>
    <w:p w14:paraId="0FE91FF1" w14:textId="2EAA40AC" w:rsidR="0087068B" w:rsidRPr="00E20E9B" w:rsidRDefault="007E2276" w:rsidP="009B0034">
      <w:pPr>
        <w:rPr>
          <w:rFonts w:cstheme="minorHAnsi"/>
          <w:sz w:val="22"/>
        </w:rPr>
      </w:pPr>
      <w:r>
        <w:rPr>
          <w:sz w:val="22"/>
        </w:rPr>
        <w:t xml:space="preserve">Dans la mesure où vous avez répondu par </w:t>
      </w:r>
      <w:r w:rsidR="00E912AB">
        <w:rPr>
          <w:b/>
          <w:sz w:val="22"/>
          <w:u w:val="single"/>
        </w:rPr>
        <w:t>o</w:t>
      </w:r>
      <w:r w:rsidRPr="00D1023C">
        <w:rPr>
          <w:b/>
          <w:sz w:val="22"/>
          <w:u w:val="single"/>
        </w:rPr>
        <w:t>ui</w:t>
      </w:r>
      <w:r w:rsidR="00D1023C">
        <w:rPr>
          <w:b/>
          <w:sz w:val="22"/>
        </w:rPr>
        <w:t xml:space="preserve"> </w:t>
      </w:r>
      <w:r w:rsidR="00D1023C" w:rsidRPr="00D1023C">
        <w:rPr>
          <w:b/>
          <w:sz w:val="22"/>
        </w:rPr>
        <w:t>à la première question et à une autre question</w:t>
      </w:r>
      <w:r w:rsidR="00D1023C">
        <w:rPr>
          <w:b/>
          <w:sz w:val="22"/>
        </w:rPr>
        <w:t xml:space="preserve"> </w:t>
      </w:r>
      <w:r>
        <w:rPr>
          <w:b/>
          <w:sz w:val="22"/>
        </w:rPr>
        <w:t>sans la moindre ambiguïté</w:t>
      </w:r>
      <w:r>
        <w:rPr>
          <w:sz w:val="22"/>
        </w:rPr>
        <w:t xml:space="preserve">, l’article évoqué plus haut s’applique et </w:t>
      </w:r>
      <w:r>
        <w:rPr>
          <w:b/>
          <w:sz w:val="22"/>
        </w:rPr>
        <w:t>une demande d’exemption n’est pas nécessaire</w:t>
      </w:r>
      <w:r>
        <w:rPr>
          <w:sz w:val="22"/>
        </w:rPr>
        <w:t>. Pour toute demande de la part des autorités, vous pouvez faire référence à l’article concerné.</w:t>
      </w:r>
    </w:p>
    <w:p w14:paraId="7D7B1B5E" w14:textId="5B85A28B" w:rsidR="0087068B" w:rsidRDefault="0087068B" w:rsidP="009B0034">
      <w:pPr>
        <w:rPr>
          <w:rFonts w:cstheme="minorHAnsi"/>
          <w:sz w:val="22"/>
        </w:rPr>
      </w:pPr>
    </w:p>
    <w:p w14:paraId="0A35CBB0" w14:textId="057460D3" w:rsidR="00851C6D" w:rsidRDefault="00D1023C" w:rsidP="009B0034">
      <w:pPr>
        <w:rPr>
          <w:sz w:val="22"/>
        </w:rPr>
      </w:pPr>
      <w:r w:rsidRPr="00D1023C">
        <w:rPr>
          <w:b/>
          <w:bCs/>
          <w:sz w:val="22"/>
        </w:rPr>
        <w:t xml:space="preserve">Dans la mesure où il convient de répondre à la première question par </w:t>
      </w:r>
      <w:r w:rsidRPr="00D1023C">
        <w:rPr>
          <w:b/>
          <w:bCs/>
          <w:sz w:val="22"/>
          <w:u w:val="single"/>
        </w:rPr>
        <w:t xml:space="preserve">oui </w:t>
      </w:r>
      <w:r w:rsidRPr="00D1023C">
        <w:rPr>
          <w:b/>
          <w:bCs/>
          <w:sz w:val="22"/>
        </w:rPr>
        <w:t xml:space="preserve">et aux deux autres par </w:t>
      </w:r>
      <w:r w:rsidRPr="00D1023C">
        <w:rPr>
          <w:b/>
          <w:bCs/>
          <w:sz w:val="22"/>
          <w:u w:val="single"/>
        </w:rPr>
        <w:t>non</w:t>
      </w:r>
      <w:r>
        <w:rPr>
          <w:sz w:val="22"/>
        </w:rPr>
        <w:t xml:space="preserve">, </w:t>
      </w:r>
      <w:r w:rsidR="0087068B">
        <w:rPr>
          <w:sz w:val="22"/>
        </w:rPr>
        <w:t xml:space="preserve">une demande d’exemption doit être faite auprès des autorités cantonales. Il faudra alors justifier de manière plausible pourquoi une exemption de l’obligation de quarantaine est demandée (cf. modèle de demande d’exemption de l’annexe 2). </w:t>
      </w:r>
    </w:p>
    <w:p w14:paraId="5CB33FD7" w14:textId="63A4F5FE" w:rsidR="00D1023C" w:rsidRDefault="00D1023C" w:rsidP="009B0034">
      <w:pPr>
        <w:rPr>
          <w:sz w:val="22"/>
        </w:rPr>
      </w:pPr>
    </w:p>
    <w:p w14:paraId="4A7DF7C6" w14:textId="1CB8DBC4" w:rsidR="00D1023C" w:rsidRDefault="00D1023C" w:rsidP="009B0034">
      <w:pPr>
        <w:rPr>
          <w:rFonts w:cstheme="minorHAnsi"/>
          <w:sz w:val="22"/>
        </w:rPr>
      </w:pPr>
      <w:r w:rsidRPr="00D1023C">
        <w:rPr>
          <w:rFonts w:cstheme="minorHAnsi"/>
          <w:b/>
          <w:bCs/>
          <w:color w:val="FF0000"/>
          <w:sz w:val="22"/>
        </w:rPr>
        <w:t>Si la réponse à la première question est non, aucune exception ne s'applique.</w:t>
      </w:r>
      <w:r w:rsidRPr="00D1023C">
        <w:rPr>
          <w:rFonts w:cstheme="minorHAnsi"/>
          <w:color w:val="FF0000"/>
          <w:sz w:val="22"/>
        </w:rPr>
        <w:t xml:space="preserve"> </w:t>
      </w:r>
      <w:r w:rsidRPr="00D1023C">
        <w:rPr>
          <w:rFonts w:cstheme="minorHAnsi"/>
          <w:sz w:val="22"/>
        </w:rPr>
        <w:t xml:space="preserve">Ces personnes sont tenues de se rendre directement à leur domicile ou dans un autre logement approprié </w:t>
      </w:r>
      <w:r w:rsidRPr="00D1023C">
        <w:rPr>
          <w:rFonts w:cstheme="minorHAnsi"/>
          <w:sz w:val="22"/>
        </w:rPr>
        <w:lastRenderedPageBreak/>
        <w:t>immédiatement après leur entrée et d'y rester en permanence pendant 10 jours après leur entrée (quarantaine d'entrée).</w:t>
      </w:r>
    </w:p>
    <w:p w14:paraId="7AD3B54F" w14:textId="77777777" w:rsidR="006E5AEB" w:rsidRPr="00E20E9B" w:rsidRDefault="006E5AEB" w:rsidP="009B0034">
      <w:pPr>
        <w:rPr>
          <w:rFonts w:cstheme="minorHAnsi"/>
          <w:sz w:val="22"/>
        </w:rPr>
      </w:pPr>
    </w:p>
    <w:p w14:paraId="1CBD7FEC" w14:textId="77777777" w:rsidR="0058359C" w:rsidRPr="004421D6" w:rsidRDefault="0058359C" w:rsidP="009B0034">
      <w:pPr>
        <w:rPr>
          <w:rFonts w:cstheme="minorHAnsi"/>
          <w:sz w:val="22"/>
        </w:rPr>
      </w:pPr>
    </w:p>
    <w:p w14:paraId="2CE14AD7" w14:textId="77777777" w:rsidR="006F5BFA" w:rsidRDefault="006F5BFA" w:rsidP="006F5BFA">
      <w:pPr>
        <w:pBdr>
          <w:top w:val="single" w:sz="4" w:space="1" w:color="auto"/>
          <w:left w:val="single" w:sz="4" w:space="4" w:color="auto"/>
          <w:bottom w:val="single" w:sz="4" w:space="1" w:color="auto"/>
          <w:right w:val="single" w:sz="4" w:space="4" w:color="auto"/>
        </w:pBdr>
        <w:rPr>
          <w:b/>
          <w:bCs/>
          <w:sz w:val="22"/>
        </w:rPr>
      </w:pPr>
      <w:r>
        <w:rPr>
          <w:b/>
          <w:sz w:val="22"/>
          <w:u w:val="single"/>
        </w:rPr>
        <w:t>Attention !</w:t>
      </w:r>
      <w:r>
        <w:rPr>
          <w:b/>
          <w:sz w:val="22"/>
        </w:rPr>
        <w:t xml:space="preserve"> </w:t>
      </w:r>
    </w:p>
    <w:p w14:paraId="5A00E63B" w14:textId="2B838BC2" w:rsidR="006F5BFA" w:rsidRPr="00BE66BB" w:rsidRDefault="006F5BFA" w:rsidP="006F5BFA">
      <w:pPr>
        <w:pStyle w:val="Listenabsatz"/>
        <w:numPr>
          <w:ilvl w:val="0"/>
          <w:numId w:val="34"/>
        </w:numPr>
        <w:pBdr>
          <w:top w:val="single" w:sz="4" w:space="1" w:color="auto"/>
          <w:left w:val="single" w:sz="4" w:space="4" w:color="auto"/>
          <w:bottom w:val="single" w:sz="4" w:space="1" w:color="auto"/>
          <w:right w:val="single" w:sz="4" w:space="4" w:color="auto"/>
        </w:pBdr>
        <w:spacing w:after="60"/>
        <w:ind w:left="284" w:hanging="284"/>
        <w:contextualSpacing w:val="0"/>
        <w:rPr>
          <w:b/>
          <w:bCs/>
          <w:sz w:val="22"/>
        </w:rPr>
      </w:pPr>
      <w:bookmarkStart w:id="2" w:name="_Hlk63763105"/>
      <w:r w:rsidRPr="00BE66BB">
        <w:rPr>
          <w:sz w:val="22"/>
        </w:rPr>
        <w:t xml:space="preserve">En ce qui concerne la </w:t>
      </w:r>
      <w:r w:rsidRPr="00BE66BB">
        <w:rPr>
          <w:b/>
          <w:sz w:val="22"/>
        </w:rPr>
        <w:t>saisie des coordonnées</w:t>
      </w:r>
      <w:r w:rsidRPr="00BE66BB">
        <w:rPr>
          <w:sz w:val="22"/>
        </w:rPr>
        <w:t xml:space="preserve"> et la </w:t>
      </w:r>
      <w:r w:rsidRPr="00BE66BB">
        <w:rPr>
          <w:b/>
          <w:sz w:val="22"/>
        </w:rPr>
        <w:t>présentation d’un résultat de test PCR</w:t>
      </w:r>
      <w:r w:rsidR="000E2414">
        <w:rPr>
          <w:b/>
          <w:sz w:val="22"/>
        </w:rPr>
        <w:t xml:space="preserve"> ou </w:t>
      </w:r>
      <w:r w:rsidR="007E3B03">
        <w:rPr>
          <w:b/>
          <w:sz w:val="22"/>
        </w:rPr>
        <w:t>d’un</w:t>
      </w:r>
      <w:r w:rsidR="00F01CBA">
        <w:rPr>
          <w:b/>
          <w:sz w:val="22"/>
        </w:rPr>
        <w:t xml:space="preserve"> test </w:t>
      </w:r>
      <w:r w:rsidR="000E2414">
        <w:rPr>
          <w:b/>
          <w:sz w:val="22"/>
        </w:rPr>
        <w:t>rapide</w:t>
      </w:r>
      <w:r w:rsidRPr="00BE66BB">
        <w:rPr>
          <w:b/>
          <w:sz w:val="22"/>
        </w:rPr>
        <w:t xml:space="preserve"> négatif en cas d’arrivée en avion (selon les art. 3 et </w:t>
      </w:r>
      <w:r w:rsidR="00005AEB">
        <w:rPr>
          <w:b/>
          <w:sz w:val="22"/>
        </w:rPr>
        <w:t>9a</w:t>
      </w:r>
      <w:r w:rsidRPr="00BE66BB">
        <w:rPr>
          <w:b/>
          <w:sz w:val="22"/>
        </w:rPr>
        <w:t xml:space="preserve"> de l’ordonnance </w:t>
      </w:r>
      <w:hyperlink r:id="rId12" w:history="1">
        <w:r w:rsidRPr="00BE66BB">
          <w:rPr>
            <w:rStyle w:val="Hyperlink"/>
            <w:rFonts w:asciiTheme="minorHAnsi" w:hAnsiTheme="minorHAnsi"/>
            <w:b/>
            <w:color w:val="auto"/>
            <w:sz w:val="22"/>
          </w:rPr>
          <w:t>RS 818.101.27</w:t>
        </w:r>
      </w:hyperlink>
      <w:r w:rsidRPr="00BE66BB">
        <w:rPr>
          <w:b/>
          <w:sz w:val="22"/>
        </w:rPr>
        <w:t>)</w:t>
      </w:r>
      <w:r w:rsidRPr="00BE66BB">
        <w:rPr>
          <w:sz w:val="22"/>
        </w:rPr>
        <w:t xml:space="preserve">, aucune exception n’est prévue pour les athlètes professionnels ou semi-professionnels. </w:t>
      </w:r>
    </w:p>
    <w:bookmarkEnd w:id="2"/>
    <w:p w14:paraId="6F8D5440" w14:textId="1DF9F27D" w:rsidR="006F5BFA" w:rsidRPr="00BE66BB" w:rsidRDefault="006F5BFA" w:rsidP="006F5BFA">
      <w:pPr>
        <w:pStyle w:val="Listenabsatz"/>
        <w:numPr>
          <w:ilvl w:val="0"/>
          <w:numId w:val="34"/>
        </w:numPr>
        <w:pBdr>
          <w:top w:val="single" w:sz="4" w:space="1" w:color="auto"/>
          <w:left w:val="single" w:sz="4" w:space="4" w:color="auto"/>
          <w:bottom w:val="single" w:sz="4" w:space="1" w:color="auto"/>
          <w:right w:val="single" w:sz="4" w:space="4" w:color="auto"/>
        </w:pBdr>
        <w:spacing w:after="80"/>
        <w:ind w:left="284" w:hanging="284"/>
        <w:contextualSpacing w:val="0"/>
        <w:rPr>
          <w:b/>
          <w:bCs/>
          <w:sz w:val="22"/>
        </w:rPr>
      </w:pPr>
      <w:r w:rsidRPr="00BE66BB">
        <w:rPr>
          <w:sz w:val="22"/>
        </w:rPr>
        <w:t xml:space="preserve">Pour les ressortissants et ressortissantes des Etats </w:t>
      </w:r>
      <w:r w:rsidRPr="00BE66BB">
        <w:rPr>
          <w:b/>
          <w:sz w:val="22"/>
        </w:rPr>
        <w:t>extérieurs à l’espace Schengen</w:t>
      </w:r>
      <w:r w:rsidRPr="00BE66BB">
        <w:rPr>
          <w:sz w:val="22"/>
        </w:rPr>
        <w:t>, à l’exception de certains Etats (voir la liste à l’art. 3, al. 2, de l’</w:t>
      </w:r>
      <w:hyperlink r:id="rId13" w:anchor="art_3" w:history="1">
        <w:r w:rsidRPr="00BE66BB">
          <w:rPr>
            <w:rStyle w:val="Hyperlink"/>
            <w:rFonts w:asciiTheme="minorHAnsi" w:hAnsiTheme="minorHAnsi"/>
            <w:color w:val="auto"/>
            <w:sz w:val="22"/>
          </w:rPr>
          <w:t>ordonnance 3 COVID-19, RS 818.101.24</w:t>
        </w:r>
      </w:hyperlink>
      <w:r w:rsidRPr="00BE66BB">
        <w:rPr>
          <w:sz w:val="22"/>
        </w:rPr>
        <w:t xml:space="preserve">), il convient d’observer les conditions d’entrée en Suisse édictées par le </w:t>
      </w:r>
      <w:hyperlink r:id="rId14" w:history="1">
        <w:r w:rsidRPr="00BE66BB">
          <w:rPr>
            <w:rStyle w:val="Hyperlink"/>
            <w:rFonts w:asciiTheme="minorHAnsi" w:hAnsiTheme="minorHAnsi"/>
            <w:b/>
            <w:color w:val="auto"/>
            <w:sz w:val="22"/>
          </w:rPr>
          <w:t>SEM</w:t>
        </w:r>
      </w:hyperlink>
      <w:r w:rsidRPr="00BE66BB">
        <w:rPr>
          <w:sz w:val="22"/>
        </w:rPr>
        <w:t xml:space="preserve"> en plus des dispositions relatives au test et à la quarantaine de l’OFSP.</w:t>
      </w:r>
    </w:p>
    <w:p w14:paraId="1BE60DE5" w14:textId="77777777" w:rsidR="00D81C85" w:rsidRPr="004A2A65" w:rsidRDefault="00D81C85" w:rsidP="00D81C85">
      <w:pPr>
        <w:pBdr>
          <w:bottom w:val="single" w:sz="4" w:space="1" w:color="auto"/>
        </w:pBdr>
        <w:rPr>
          <w:b/>
          <w:bCs/>
          <w:sz w:val="28"/>
          <w:szCs w:val="28"/>
        </w:rPr>
      </w:pPr>
      <w:r>
        <w:rPr>
          <w:b/>
          <w:sz w:val="28"/>
        </w:rPr>
        <w:t xml:space="preserve">Annexe 1 : </w:t>
      </w:r>
      <w:r>
        <w:rPr>
          <w:b/>
          <w:sz w:val="28"/>
        </w:rPr>
        <w:br/>
        <w:t xml:space="preserve">Modèle : Information aux équipes et aux athlètes étrangers concernant l’exemption de l’obligation de quarantaine </w:t>
      </w:r>
    </w:p>
    <w:p w14:paraId="63AFBA5E" w14:textId="77777777" w:rsidR="00D81C85" w:rsidRPr="004421D6" w:rsidRDefault="00D81C85" w:rsidP="00D81C85">
      <w:pPr>
        <w:rPr>
          <w:sz w:val="22"/>
          <w:highlight w:val="yellow"/>
        </w:rPr>
      </w:pPr>
    </w:p>
    <w:p w14:paraId="678DA07B" w14:textId="77777777" w:rsidR="00D81C85" w:rsidRPr="004421D6" w:rsidRDefault="00D81C85" w:rsidP="00D81C85">
      <w:pPr>
        <w:rPr>
          <w:sz w:val="22"/>
          <w:highlight w:val="yellow"/>
        </w:rPr>
      </w:pPr>
    </w:p>
    <w:p w14:paraId="3F5283F2" w14:textId="77777777" w:rsidR="00D81C85" w:rsidRPr="008925CB" w:rsidRDefault="00D81C85" w:rsidP="00D81C85">
      <w:pPr>
        <w:rPr>
          <w:sz w:val="22"/>
          <w:highlight w:val="yellow"/>
        </w:rPr>
      </w:pPr>
      <w:r>
        <w:rPr>
          <w:sz w:val="22"/>
          <w:highlight w:val="yellow"/>
        </w:rPr>
        <w:t>((Logo de l’organisateur))</w:t>
      </w:r>
    </w:p>
    <w:p w14:paraId="5B9CBF04" w14:textId="77777777" w:rsidR="00D81C85" w:rsidRPr="00E20E9B" w:rsidRDefault="00D81C85" w:rsidP="00D81C85">
      <w:pPr>
        <w:rPr>
          <w:sz w:val="22"/>
        </w:rPr>
      </w:pPr>
      <w:r>
        <w:rPr>
          <w:sz w:val="22"/>
          <w:highlight w:val="yellow"/>
        </w:rPr>
        <w:t>((Nom, catégorie/niveau et date de la manifestation))</w:t>
      </w:r>
      <w:r>
        <w:rPr>
          <w:sz w:val="22"/>
        </w:rPr>
        <w:t xml:space="preserve"> </w:t>
      </w:r>
    </w:p>
    <w:p w14:paraId="2758F012" w14:textId="77777777" w:rsidR="00D81C85" w:rsidRPr="004421D6" w:rsidRDefault="00D81C85" w:rsidP="00D81C85">
      <w:pPr>
        <w:rPr>
          <w:sz w:val="22"/>
        </w:rPr>
      </w:pPr>
    </w:p>
    <w:p w14:paraId="19FEA06F" w14:textId="77777777" w:rsidR="00D81C85" w:rsidRPr="004421D6" w:rsidRDefault="00D81C85" w:rsidP="00D81C85">
      <w:pPr>
        <w:pBdr>
          <w:bottom w:val="single" w:sz="4" w:space="1" w:color="auto"/>
        </w:pBdr>
        <w:rPr>
          <w:sz w:val="22"/>
        </w:rPr>
      </w:pPr>
    </w:p>
    <w:p w14:paraId="585D7726" w14:textId="77777777" w:rsidR="00D81C85" w:rsidRPr="004421D6" w:rsidRDefault="00D81C85" w:rsidP="00D81C85">
      <w:pPr>
        <w:rPr>
          <w:rFonts w:cstheme="minorHAnsi"/>
          <w:b/>
          <w:bCs/>
          <w:sz w:val="22"/>
        </w:rPr>
      </w:pPr>
    </w:p>
    <w:p w14:paraId="14B0C8D2" w14:textId="77777777" w:rsidR="00D81C85" w:rsidRPr="00052877" w:rsidRDefault="00D81C85" w:rsidP="00D81C85">
      <w:pPr>
        <w:rPr>
          <w:rFonts w:cstheme="minorHAnsi"/>
          <w:sz w:val="22"/>
          <w:lang w:val="de-CH"/>
        </w:rPr>
      </w:pPr>
      <w:r w:rsidRPr="00052877">
        <w:rPr>
          <w:b/>
          <w:i/>
          <w:sz w:val="22"/>
          <w:lang w:val="de-CH"/>
        </w:rPr>
        <w:t xml:space="preserve">Deutsch: </w:t>
      </w:r>
      <w:r w:rsidRPr="00052877">
        <w:rPr>
          <w:b/>
          <w:i/>
          <w:sz w:val="22"/>
          <w:lang w:val="de-CH"/>
        </w:rPr>
        <w:br/>
      </w:r>
      <w:r w:rsidRPr="00052877">
        <w:rPr>
          <w:sz w:val="22"/>
          <w:lang w:val="de-CH"/>
        </w:rPr>
        <w:br/>
        <w:t xml:space="preserve">Die Verordnung über Massnahmen zur Bekämpfung des Coronavirus (Covid-19) im Bereich des internationalen Personenverkehrs; </w:t>
      </w:r>
      <w:hyperlink r:id="rId15" w:history="1">
        <w:r w:rsidRPr="00052877">
          <w:rPr>
            <w:rStyle w:val="Hyperlink"/>
            <w:rFonts w:asciiTheme="minorHAnsi" w:hAnsiTheme="minorHAnsi"/>
            <w:sz w:val="22"/>
            <w:lang w:val="de-CH"/>
          </w:rPr>
          <w:t>SR 818.101.27</w:t>
        </w:r>
      </w:hyperlink>
      <w:r w:rsidRPr="00052877">
        <w:rPr>
          <w:sz w:val="22"/>
          <w:lang w:val="de-CH"/>
        </w:rPr>
        <w:t xml:space="preserve">, Version vom 27.01.2021 erlaubt gemäss: </w:t>
      </w:r>
    </w:p>
    <w:p w14:paraId="5D14D5DD" w14:textId="77777777" w:rsidR="00D81C85" w:rsidRPr="007C6279" w:rsidRDefault="00D81C85" w:rsidP="00D81C85">
      <w:pPr>
        <w:rPr>
          <w:rFonts w:cstheme="minorHAnsi"/>
          <w:sz w:val="22"/>
          <w:lang w:val="de-CH"/>
        </w:rPr>
      </w:pPr>
    </w:p>
    <w:p w14:paraId="035D5442" w14:textId="77777777" w:rsidR="00D81C85" w:rsidRPr="00052877" w:rsidRDefault="00D81C85" w:rsidP="00D81C85">
      <w:pPr>
        <w:rPr>
          <w:rFonts w:cstheme="minorHAnsi"/>
          <w:b/>
          <w:bCs/>
          <w:sz w:val="22"/>
          <w:lang w:val="de-CH"/>
        </w:rPr>
      </w:pPr>
      <w:r w:rsidRPr="00052877">
        <w:rPr>
          <w:b/>
          <w:sz w:val="22"/>
          <w:lang w:val="de-CH"/>
        </w:rPr>
        <w:t>Art. 8, Abs. 1, Bst. c eine Ausnahme von der Quarantänepflicht für:</w:t>
      </w:r>
    </w:p>
    <w:p w14:paraId="2E761AB4" w14:textId="77777777" w:rsidR="00D81C85" w:rsidRPr="00052877" w:rsidRDefault="00D81C85" w:rsidP="00D81C85">
      <w:pPr>
        <w:pStyle w:val="Listenabsatz"/>
        <w:numPr>
          <w:ilvl w:val="0"/>
          <w:numId w:val="28"/>
        </w:numPr>
        <w:rPr>
          <w:rFonts w:eastAsia="Times New Roman" w:cstheme="minorHAnsi"/>
          <w:sz w:val="22"/>
          <w:lang w:val="de-CH"/>
        </w:rPr>
      </w:pPr>
      <w:bookmarkStart w:id="3" w:name="_Hlk55208928"/>
      <w:r w:rsidRPr="00052877">
        <w:rPr>
          <w:sz w:val="22"/>
          <w:lang w:val="de-CH"/>
        </w:rPr>
        <w:t xml:space="preserve">Personen, die aus </w:t>
      </w:r>
      <w:r w:rsidRPr="00052877">
        <w:rPr>
          <w:b/>
          <w:sz w:val="22"/>
          <w:lang w:val="de-CH"/>
        </w:rPr>
        <w:t>wichtigen beruflichen</w:t>
      </w:r>
      <w:r w:rsidRPr="00052877">
        <w:rPr>
          <w:sz w:val="22"/>
          <w:lang w:val="de-CH"/>
        </w:rPr>
        <w:t xml:space="preserve"> oder medizinischen </w:t>
      </w:r>
      <w:r w:rsidRPr="00052877">
        <w:rPr>
          <w:b/>
          <w:sz w:val="22"/>
          <w:lang w:val="de-CH"/>
        </w:rPr>
        <w:t>Gründen</w:t>
      </w:r>
      <w:r w:rsidRPr="00052877">
        <w:rPr>
          <w:sz w:val="22"/>
          <w:lang w:val="de-CH"/>
        </w:rPr>
        <w:t xml:space="preserve"> und </w:t>
      </w:r>
      <w:r w:rsidRPr="00052877">
        <w:rPr>
          <w:b/>
          <w:sz w:val="22"/>
          <w:lang w:val="de-CH"/>
        </w:rPr>
        <w:t>ohne Möglichkeit eines Aufschubs</w:t>
      </w:r>
      <w:r w:rsidRPr="00052877">
        <w:rPr>
          <w:sz w:val="22"/>
          <w:lang w:val="de-CH"/>
        </w:rPr>
        <w:t xml:space="preserve"> in die Schweiz einreisen. </w:t>
      </w:r>
      <w:bookmarkEnd w:id="3"/>
    </w:p>
    <w:p w14:paraId="03EB441C" w14:textId="77777777" w:rsidR="00D81C85" w:rsidRPr="007C6279" w:rsidRDefault="00D81C85" w:rsidP="00D81C85">
      <w:pPr>
        <w:rPr>
          <w:rFonts w:eastAsia="Times New Roman" w:cstheme="minorHAnsi"/>
          <w:sz w:val="22"/>
          <w:lang w:val="de-CH" w:eastAsia="de-CH"/>
        </w:rPr>
      </w:pPr>
    </w:p>
    <w:p w14:paraId="73A09C0B" w14:textId="77777777" w:rsidR="00D81C85" w:rsidRPr="00052877" w:rsidRDefault="00D81C85" w:rsidP="00D81C85">
      <w:pPr>
        <w:rPr>
          <w:sz w:val="22"/>
          <w:lang w:val="de-CH"/>
        </w:rPr>
      </w:pPr>
      <w:r w:rsidRPr="00052877">
        <w:rPr>
          <w:sz w:val="22"/>
          <w:lang w:val="de-CH"/>
        </w:rPr>
        <w:t xml:space="preserve">Dies trifft im Zusammenhang mit der Teilnahme von </w:t>
      </w:r>
      <w:r w:rsidRPr="00052877">
        <w:rPr>
          <w:sz w:val="22"/>
          <w:highlight w:val="yellow"/>
          <w:lang w:val="de-CH"/>
        </w:rPr>
        <w:t>((Name Athlet*in, Name Team))</w:t>
      </w:r>
      <w:r w:rsidRPr="00052877">
        <w:rPr>
          <w:sz w:val="22"/>
          <w:lang w:val="de-CH"/>
        </w:rPr>
        <w:t xml:space="preserve"> für den Aufenthalt vom </w:t>
      </w:r>
      <w:r w:rsidRPr="00052877">
        <w:rPr>
          <w:sz w:val="22"/>
          <w:highlight w:val="yellow"/>
          <w:lang w:val="de-CH"/>
        </w:rPr>
        <w:t>((Anreisedatum))</w:t>
      </w:r>
      <w:r w:rsidRPr="00052877">
        <w:rPr>
          <w:sz w:val="22"/>
          <w:lang w:val="de-CH"/>
        </w:rPr>
        <w:t xml:space="preserve"> bis </w:t>
      </w:r>
      <w:r w:rsidRPr="00052877">
        <w:rPr>
          <w:sz w:val="22"/>
          <w:highlight w:val="yellow"/>
          <w:lang w:val="de-CH"/>
        </w:rPr>
        <w:t>((Abreisedatum))</w:t>
      </w:r>
      <w:r w:rsidRPr="00052877">
        <w:rPr>
          <w:sz w:val="22"/>
          <w:lang w:val="de-CH"/>
        </w:rPr>
        <w:t xml:space="preserve"> und die Teilnahme an </w:t>
      </w:r>
      <w:r w:rsidRPr="00052877">
        <w:rPr>
          <w:sz w:val="22"/>
          <w:highlight w:val="yellow"/>
          <w:lang w:val="de-CH"/>
        </w:rPr>
        <w:t>((Name Veranstaltung))</w:t>
      </w:r>
      <w:r w:rsidRPr="00052877">
        <w:rPr>
          <w:sz w:val="22"/>
          <w:lang w:val="de-CH"/>
        </w:rPr>
        <w:t xml:space="preserve"> zu. </w:t>
      </w:r>
    </w:p>
    <w:p w14:paraId="738F42D6" w14:textId="77777777" w:rsidR="00D81C85" w:rsidRPr="00D3165A" w:rsidRDefault="00D81C85" w:rsidP="00D81C85">
      <w:pPr>
        <w:rPr>
          <w:sz w:val="22"/>
          <w:highlight w:val="cyan"/>
          <w:lang w:val="de-CH"/>
        </w:rPr>
      </w:pPr>
    </w:p>
    <w:p w14:paraId="5A03FADC" w14:textId="77777777" w:rsidR="00D81C85" w:rsidRPr="00D3165A" w:rsidRDefault="00D81C85" w:rsidP="00D81C85">
      <w:pPr>
        <w:rPr>
          <w:sz w:val="22"/>
          <w:highlight w:val="cyan"/>
          <w:lang w:val="de-CH"/>
        </w:rPr>
      </w:pPr>
    </w:p>
    <w:p w14:paraId="65BBB225" w14:textId="77777777" w:rsidR="00D81C85" w:rsidRPr="0077077B" w:rsidRDefault="00D81C85" w:rsidP="00D81C85">
      <w:pPr>
        <w:rPr>
          <w:i/>
          <w:iCs/>
          <w:sz w:val="22"/>
        </w:rPr>
      </w:pPr>
      <w:r>
        <w:rPr>
          <w:b/>
          <w:i/>
          <w:sz w:val="22"/>
        </w:rPr>
        <w:t>Français</w:t>
      </w:r>
      <w:r>
        <w:rPr>
          <w:b/>
          <w:i/>
          <w:sz w:val="22"/>
        </w:rPr>
        <w:br/>
      </w:r>
    </w:p>
    <w:p w14:paraId="6CAE28AE" w14:textId="77777777" w:rsidR="00D81C85" w:rsidRPr="0077077B" w:rsidRDefault="00D81C85" w:rsidP="00D81C85">
      <w:pPr>
        <w:rPr>
          <w:rFonts w:cstheme="minorHAnsi"/>
          <w:sz w:val="22"/>
        </w:rPr>
      </w:pPr>
      <w:r>
        <w:rPr>
          <w:sz w:val="22"/>
        </w:rPr>
        <w:t xml:space="preserve">L’ordonnance sur les mesures destinées à lutter contre le coronavirus (COVID-19) dans le domaine du transport international de voyageurs ; </w:t>
      </w:r>
      <w:hyperlink r:id="rId16" w:history="1">
        <w:r>
          <w:rPr>
            <w:rStyle w:val="Hyperlink"/>
            <w:rFonts w:asciiTheme="minorHAnsi" w:hAnsiTheme="minorHAnsi"/>
            <w:sz w:val="22"/>
          </w:rPr>
          <w:t>RS 818.101.27</w:t>
        </w:r>
      </w:hyperlink>
      <w:r>
        <w:rPr>
          <w:sz w:val="22"/>
        </w:rPr>
        <w:t xml:space="preserve">, version du 27.01.2021 prévoit selon : </w:t>
      </w:r>
    </w:p>
    <w:p w14:paraId="705B82FC" w14:textId="77777777" w:rsidR="00D81C85" w:rsidRPr="0077077B" w:rsidRDefault="00D81C85" w:rsidP="00D81C85">
      <w:pPr>
        <w:rPr>
          <w:rFonts w:cstheme="minorHAnsi"/>
          <w:sz w:val="22"/>
        </w:rPr>
      </w:pPr>
    </w:p>
    <w:p w14:paraId="01BCED6B" w14:textId="77777777" w:rsidR="00D81C85" w:rsidRPr="0077077B" w:rsidRDefault="00D81C85" w:rsidP="00D81C85">
      <w:pPr>
        <w:rPr>
          <w:rFonts w:cstheme="minorHAnsi"/>
          <w:b/>
          <w:bCs/>
          <w:sz w:val="22"/>
        </w:rPr>
      </w:pPr>
      <w:r>
        <w:rPr>
          <w:b/>
          <w:sz w:val="22"/>
        </w:rPr>
        <w:t>l’art. 8, al. 1, let. c, une exemption de la quarantaine pour :</w:t>
      </w:r>
    </w:p>
    <w:p w14:paraId="47ECDCB1" w14:textId="77777777" w:rsidR="00D81C85" w:rsidRPr="00FA5225" w:rsidRDefault="00D81C85" w:rsidP="00D81C85">
      <w:pPr>
        <w:pStyle w:val="Listenabsatz"/>
        <w:numPr>
          <w:ilvl w:val="0"/>
          <w:numId w:val="28"/>
        </w:numPr>
        <w:rPr>
          <w:rFonts w:eastAsia="Times New Roman" w:cstheme="minorHAnsi"/>
          <w:b/>
          <w:bCs/>
          <w:szCs w:val="20"/>
        </w:rPr>
      </w:pPr>
      <w:r>
        <w:rPr>
          <w:sz w:val="22"/>
        </w:rPr>
        <w:t xml:space="preserve">des personnes qui entrent en Suisse pour des </w:t>
      </w:r>
      <w:r>
        <w:rPr>
          <w:b/>
          <w:sz w:val="22"/>
        </w:rPr>
        <w:t>motifs professionnels</w:t>
      </w:r>
      <w:r>
        <w:rPr>
          <w:sz w:val="22"/>
        </w:rPr>
        <w:t xml:space="preserve"> ou médicaux impérieux </w:t>
      </w:r>
      <w:r>
        <w:rPr>
          <w:b/>
          <w:sz w:val="22"/>
        </w:rPr>
        <w:t>sans possibilité d’ajournement</w:t>
      </w:r>
    </w:p>
    <w:p w14:paraId="64DB3C55" w14:textId="77777777" w:rsidR="00D81C85" w:rsidRPr="0077077B" w:rsidRDefault="00D81C85" w:rsidP="00D81C85">
      <w:pPr>
        <w:rPr>
          <w:rFonts w:eastAsia="Times New Roman" w:cstheme="minorHAnsi"/>
          <w:sz w:val="22"/>
          <w:lang w:eastAsia="de-CH"/>
        </w:rPr>
      </w:pPr>
    </w:p>
    <w:p w14:paraId="49A6650A" w14:textId="77777777" w:rsidR="00D81C85" w:rsidRPr="0077077B" w:rsidRDefault="00D81C85" w:rsidP="00D81C85">
      <w:pPr>
        <w:rPr>
          <w:sz w:val="22"/>
        </w:rPr>
      </w:pPr>
      <w:r>
        <w:rPr>
          <w:sz w:val="22"/>
        </w:rPr>
        <w:t xml:space="preserve">Cela vaut pour </w:t>
      </w:r>
      <w:r>
        <w:rPr>
          <w:sz w:val="22"/>
          <w:highlight w:val="yellow"/>
        </w:rPr>
        <w:t xml:space="preserve">((nom de l’athlète, nom de l’équipe)), </w:t>
      </w:r>
      <w:r>
        <w:rPr>
          <w:sz w:val="22"/>
        </w:rPr>
        <w:t xml:space="preserve">qui séjournera en Suisse du </w:t>
      </w:r>
      <w:r>
        <w:rPr>
          <w:sz w:val="22"/>
          <w:highlight w:val="yellow"/>
        </w:rPr>
        <w:t xml:space="preserve">((date d’arrivée)) </w:t>
      </w:r>
      <w:r>
        <w:rPr>
          <w:sz w:val="22"/>
        </w:rPr>
        <w:t xml:space="preserve">au </w:t>
      </w:r>
      <w:r>
        <w:rPr>
          <w:sz w:val="22"/>
          <w:highlight w:val="yellow"/>
        </w:rPr>
        <w:t xml:space="preserve">((date de départ)) </w:t>
      </w:r>
      <w:r>
        <w:rPr>
          <w:sz w:val="22"/>
        </w:rPr>
        <w:t xml:space="preserve">et participera à </w:t>
      </w:r>
      <w:r>
        <w:rPr>
          <w:sz w:val="22"/>
          <w:highlight w:val="yellow"/>
        </w:rPr>
        <w:t xml:space="preserve">((nom de la manifestation)). </w:t>
      </w:r>
    </w:p>
    <w:p w14:paraId="0F7F1A83" w14:textId="77777777" w:rsidR="00D81C85" w:rsidRPr="0077077B" w:rsidRDefault="00D81C85" w:rsidP="00D81C85">
      <w:pPr>
        <w:rPr>
          <w:b/>
          <w:bCs/>
          <w:sz w:val="22"/>
          <w:highlight w:val="cyan"/>
        </w:rPr>
      </w:pPr>
    </w:p>
    <w:p w14:paraId="1A28B9F5" w14:textId="77777777" w:rsidR="00D81C85" w:rsidRPr="00FD1C8E" w:rsidRDefault="00D81C85" w:rsidP="00D81C85">
      <w:pPr>
        <w:rPr>
          <w:i/>
          <w:iCs/>
          <w:sz w:val="22"/>
          <w:lang w:val="en-GB"/>
        </w:rPr>
      </w:pPr>
      <w:r w:rsidRPr="00FD1C8E">
        <w:rPr>
          <w:b/>
          <w:i/>
          <w:sz w:val="22"/>
          <w:lang w:val="en-GB"/>
        </w:rPr>
        <w:lastRenderedPageBreak/>
        <w:t xml:space="preserve">English </w:t>
      </w:r>
      <w:r w:rsidRPr="00FD1C8E">
        <w:rPr>
          <w:i/>
          <w:sz w:val="22"/>
          <w:lang w:val="en-GB"/>
        </w:rPr>
        <w:br/>
      </w:r>
    </w:p>
    <w:p w14:paraId="27729F7B" w14:textId="77777777" w:rsidR="00D81C85" w:rsidRPr="00FC1226" w:rsidRDefault="00D81C85" w:rsidP="00D81C85">
      <w:pPr>
        <w:rPr>
          <w:rFonts w:cs="Calibri"/>
          <w:sz w:val="22"/>
          <w:lang w:val="en-GB"/>
        </w:rPr>
      </w:pPr>
      <w:r w:rsidRPr="00FC1226">
        <w:rPr>
          <w:sz w:val="22"/>
          <w:lang w:val="en-GB"/>
        </w:rPr>
        <w:t xml:space="preserve">The Ordinance on Measures to Combat the Coronavirus (COVID-19) in International Passenger Transport; </w:t>
      </w:r>
      <w:hyperlink r:id="rId17" w:history="1">
        <w:r w:rsidRPr="00FC1226">
          <w:rPr>
            <w:rStyle w:val="Hyperlink"/>
            <w:rFonts w:asciiTheme="minorHAnsi" w:hAnsiTheme="minorHAnsi"/>
            <w:sz w:val="22"/>
            <w:lang w:val="en-GB"/>
          </w:rPr>
          <w:t>SR 818.101.27</w:t>
        </w:r>
      </w:hyperlink>
      <w:r w:rsidRPr="00FC1226">
        <w:rPr>
          <w:sz w:val="22"/>
          <w:lang w:val="en-GB"/>
        </w:rPr>
        <w:t>, status as of 27</w:t>
      </w:r>
      <w:r w:rsidRPr="00FC1226">
        <w:rPr>
          <w:sz w:val="22"/>
          <w:vertAlign w:val="superscript"/>
          <w:lang w:val="en-GB"/>
        </w:rPr>
        <w:t>th</w:t>
      </w:r>
      <w:r w:rsidRPr="00FC1226">
        <w:rPr>
          <w:sz w:val="22"/>
          <w:lang w:val="en-GB"/>
        </w:rPr>
        <w:t xml:space="preserve"> January 2021, allows, under: </w:t>
      </w:r>
    </w:p>
    <w:p w14:paraId="735D035A" w14:textId="77777777" w:rsidR="00D81C85" w:rsidRPr="00C244A5" w:rsidRDefault="00D81C85" w:rsidP="00D81C85">
      <w:pPr>
        <w:rPr>
          <w:rFonts w:cstheme="minorHAnsi"/>
          <w:sz w:val="22"/>
          <w:lang w:val="en-GB"/>
        </w:rPr>
      </w:pPr>
    </w:p>
    <w:p w14:paraId="52569372" w14:textId="77777777" w:rsidR="00D81C85" w:rsidRPr="00FC1226" w:rsidRDefault="00D81C85" w:rsidP="00D81C85">
      <w:pPr>
        <w:rPr>
          <w:rFonts w:cs="Calibri"/>
          <w:b/>
          <w:bCs/>
          <w:sz w:val="22"/>
          <w:lang w:val="en-GB"/>
        </w:rPr>
      </w:pPr>
      <w:r w:rsidRPr="00FC1226">
        <w:rPr>
          <w:b/>
          <w:sz w:val="22"/>
          <w:lang w:val="en-GB"/>
        </w:rPr>
        <w:t xml:space="preserve">Art. 8(1)(c), an exception from the quarantine requirement for: </w:t>
      </w:r>
    </w:p>
    <w:p w14:paraId="5E637113" w14:textId="77777777" w:rsidR="00D81C85" w:rsidRPr="00FC1226" w:rsidRDefault="00D81C85" w:rsidP="00FA5225">
      <w:pPr>
        <w:pStyle w:val="Listenabsatz"/>
        <w:numPr>
          <w:ilvl w:val="0"/>
          <w:numId w:val="28"/>
        </w:numPr>
        <w:rPr>
          <w:rFonts w:cstheme="minorHAnsi"/>
          <w:sz w:val="22"/>
          <w:lang w:val="en-GB"/>
        </w:rPr>
      </w:pPr>
      <w:bookmarkStart w:id="4" w:name="_Hlk55208866"/>
      <w:r w:rsidRPr="00FC1226">
        <w:rPr>
          <w:sz w:val="22"/>
          <w:lang w:val="en-GB"/>
        </w:rPr>
        <w:t xml:space="preserve">persons who for </w:t>
      </w:r>
      <w:r w:rsidRPr="00FC1226">
        <w:rPr>
          <w:b/>
          <w:sz w:val="22"/>
          <w:lang w:val="en-GB"/>
        </w:rPr>
        <w:t>compelling professional</w:t>
      </w:r>
      <w:r w:rsidRPr="00FC1226">
        <w:rPr>
          <w:sz w:val="22"/>
          <w:lang w:val="en-GB"/>
        </w:rPr>
        <w:t xml:space="preserve"> or medical reasons enter Switzerland and whose visit </w:t>
      </w:r>
      <w:r w:rsidRPr="00FC1226">
        <w:rPr>
          <w:b/>
          <w:sz w:val="22"/>
          <w:lang w:val="en-GB"/>
        </w:rPr>
        <w:t>cannot be postponed</w:t>
      </w:r>
      <w:bookmarkEnd w:id="4"/>
    </w:p>
    <w:p w14:paraId="27F5DEFD" w14:textId="77777777" w:rsidR="00D81C85" w:rsidRPr="00C244A5" w:rsidRDefault="00D81C85" w:rsidP="00D81C85">
      <w:pPr>
        <w:pStyle w:val="Listenabsatz"/>
        <w:ind w:left="284"/>
        <w:rPr>
          <w:rFonts w:cs="Calibri"/>
          <w:sz w:val="22"/>
          <w:lang w:val="en-GB" w:eastAsia="de-CH"/>
        </w:rPr>
      </w:pPr>
    </w:p>
    <w:p w14:paraId="1E7857C5" w14:textId="77777777" w:rsidR="00D81C85" w:rsidRPr="00052877" w:rsidRDefault="00D81C85" w:rsidP="00D81C85">
      <w:pPr>
        <w:rPr>
          <w:sz w:val="22"/>
          <w:lang w:val="en-GB"/>
        </w:rPr>
      </w:pPr>
      <w:r w:rsidRPr="00052877">
        <w:rPr>
          <w:sz w:val="22"/>
          <w:lang w:val="en-GB"/>
        </w:rPr>
        <w:t xml:space="preserve">This applies in connection with the participation of </w:t>
      </w:r>
      <w:r w:rsidRPr="00052877">
        <w:rPr>
          <w:sz w:val="22"/>
          <w:highlight w:val="yellow"/>
          <w:lang w:val="en-GB"/>
        </w:rPr>
        <w:t xml:space="preserve">((name of athlete, name of team)) </w:t>
      </w:r>
      <w:r w:rsidRPr="00052877">
        <w:rPr>
          <w:sz w:val="22"/>
          <w:lang w:val="en-GB"/>
        </w:rPr>
        <w:t xml:space="preserve">for the period of his/her/its stay from </w:t>
      </w:r>
      <w:r w:rsidRPr="00052877">
        <w:rPr>
          <w:sz w:val="22"/>
          <w:highlight w:val="yellow"/>
          <w:lang w:val="en-GB"/>
        </w:rPr>
        <w:t>((arrival date))</w:t>
      </w:r>
      <w:r w:rsidRPr="00052877">
        <w:rPr>
          <w:sz w:val="22"/>
          <w:lang w:val="en-GB"/>
        </w:rPr>
        <w:t xml:space="preserve"> until </w:t>
      </w:r>
      <w:r w:rsidRPr="00052877">
        <w:rPr>
          <w:sz w:val="22"/>
          <w:highlight w:val="yellow"/>
          <w:lang w:val="en-GB"/>
        </w:rPr>
        <w:t xml:space="preserve">((departure date)) </w:t>
      </w:r>
      <w:r w:rsidRPr="00052877">
        <w:rPr>
          <w:sz w:val="22"/>
          <w:lang w:val="en-GB"/>
        </w:rPr>
        <w:t xml:space="preserve">and participation in </w:t>
      </w:r>
      <w:r w:rsidRPr="00052877">
        <w:rPr>
          <w:sz w:val="22"/>
          <w:highlight w:val="yellow"/>
          <w:lang w:val="en-GB"/>
        </w:rPr>
        <w:t>((name of event)).</w:t>
      </w:r>
    </w:p>
    <w:p w14:paraId="09CBDB77" w14:textId="77777777" w:rsidR="00D81C85" w:rsidRPr="00052877" w:rsidRDefault="00D81C85" w:rsidP="00D81C85">
      <w:pPr>
        <w:rPr>
          <w:b/>
          <w:bCs/>
          <w:sz w:val="22"/>
          <w:lang w:val="en-GB"/>
        </w:rPr>
      </w:pPr>
      <w:r w:rsidRPr="00052877">
        <w:rPr>
          <w:lang w:val="en-GB"/>
        </w:rPr>
        <w:br w:type="page"/>
      </w:r>
    </w:p>
    <w:p w14:paraId="6CAF0EDD" w14:textId="77777777" w:rsidR="00F71281" w:rsidRPr="004A2A65" w:rsidRDefault="00F71281" w:rsidP="004A2A65">
      <w:pPr>
        <w:pBdr>
          <w:bottom w:val="single" w:sz="4" w:space="1" w:color="auto"/>
        </w:pBdr>
        <w:rPr>
          <w:b/>
          <w:bCs/>
          <w:sz w:val="28"/>
          <w:szCs w:val="28"/>
        </w:rPr>
      </w:pPr>
      <w:r>
        <w:rPr>
          <w:b/>
          <w:sz w:val="28"/>
        </w:rPr>
        <w:lastRenderedPageBreak/>
        <w:t xml:space="preserve">Annexe 2 : </w:t>
      </w:r>
      <w:r>
        <w:rPr>
          <w:b/>
          <w:sz w:val="28"/>
        </w:rPr>
        <w:br/>
        <w:t xml:space="preserve">Modèle : Demande de dérogation à l’obligation de quarantaine </w:t>
      </w:r>
    </w:p>
    <w:p w14:paraId="12DA1BB0" w14:textId="77777777" w:rsidR="0099340D" w:rsidRPr="004421D6" w:rsidRDefault="0099340D" w:rsidP="009B0034">
      <w:pPr>
        <w:rPr>
          <w:b/>
          <w:bCs/>
          <w:sz w:val="22"/>
        </w:rPr>
      </w:pPr>
    </w:p>
    <w:p w14:paraId="5464FBE3" w14:textId="77777777" w:rsidR="0048063B" w:rsidRPr="004421D6" w:rsidRDefault="0048063B" w:rsidP="009B0034">
      <w:pPr>
        <w:rPr>
          <w:b/>
          <w:bCs/>
          <w:sz w:val="22"/>
        </w:rPr>
      </w:pPr>
    </w:p>
    <w:p w14:paraId="41202236" w14:textId="77777777" w:rsidR="00F71281" w:rsidRPr="00E20E9B" w:rsidRDefault="0048063B" w:rsidP="009B0034">
      <w:pPr>
        <w:rPr>
          <w:sz w:val="22"/>
        </w:rPr>
      </w:pPr>
      <w:r>
        <w:rPr>
          <w:sz w:val="22"/>
          <w:highlight w:val="yellow"/>
        </w:rPr>
        <w:t>Expéditeur (nom, prénom, adresse, NPA/localité, e-mail, tél.)</w:t>
      </w:r>
    </w:p>
    <w:p w14:paraId="08CD36EE" w14:textId="77777777" w:rsidR="0048063B" w:rsidRPr="004421D6" w:rsidRDefault="0048063B" w:rsidP="009B0034">
      <w:pPr>
        <w:rPr>
          <w:b/>
          <w:bCs/>
          <w:sz w:val="22"/>
        </w:rPr>
      </w:pPr>
    </w:p>
    <w:p w14:paraId="43C0FC9C" w14:textId="77777777" w:rsidR="0048063B" w:rsidRPr="004421D6" w:rsidRDefault="0048063B" w:rsidP="009B0034">
      <w:pPr>
        <w:rPr>
          <w:b/>
          <w:bCs/>
          <w:sz w:val="22"/>
        </w:rPr>
      </w:pPr>
    </w:p>
    <w:p w14:paraId="5DA7D6B2" w14:textId="77777777" w:rsidR="0022112F" w:rsidRPr="00E20E9B" w:rsidRDefault="0022112F" w:rsidP="009B0034">
      <w:pPr>
        <w:rPr>
          <w:b/>
          <w:bCs/>
          <w:sz w:val="22"/>
        </w:rPr>
      </w:pPr>
      <w:r>
        <w:rPr>
          <w:b/>
          <w:sz w:val="22"/>
        </w:rPr>
        <w:t>Destinataires :</w:t>
      </w:r>
    </w:p>
    <w:p w14:paraId="0AE44555" w14:textId="77777777" w:rsidR="0022112F" w:rsidRPr="00E20E9B" w:rsidRDefault="0022112F" w:rsidP="0022112F">
      <w:pPr>
        <w:pStyle w:val="Listenabsatz"/>
        <w:numPr>
          <w:ilvl w:val="0"/>
          <w:numId w:val="25"/>
        </w:numPr>
        <w:rPr>
          <w:sz w:val="22"/>
        </w:rPr>
      </w:pPr>
      <w:r>
        <w:rPr>
          <w:sz w:val="22"/>
        </w:rPr>
        <w:t xml:space="preserve">Service du médecin cantonal du canton </w:t>
      </w:r>
      <w:r>
        <w:rPr>
          <w:sz w:val="22"/>
          <w:highlight w:val="yellow"/>
        </w:rPr>
        <w:t>__________</w:t>
      </w:r>
    </w:p>
    <w:p w14:paraId="7244791C" w14:textId="77777777" w:rsidR="0022112F" w:rsidRPr="004421D6" w:rsidRDefault="0022112F" w:rsidP="009B0034">
      <w:pPr>
        <w:rPr>
          <w:b/>
          <w:bCs/>
          <w:sz w:val="28"/>
          <w:szCs w:val="28"/>
        </w:rPr>
      </w:pPr>
    </w:p>
    <w:p w14:paraId="47E71FF5" w14:textId="77777777" w:rsidR="0022112F" w:rsidRPr="00E20E9B" w:rsidRDefault="0022112F" w:rsidP="009B0034">
      <w:pPr>
        <w:rPr>
          <w:sz w:val="22"/>
        </w:rPr>
      </w:pPr>
      <w:r>
        <w:rPr>
          <w:sz w:val="22"/>
          <w:highlight w:val="yellow"/>
        </w:rPr>
        <w:t>Lieu, date</w:t>
      </w:r>
    </w:p>
    <w:p w14:paraId="08C1CC5B" w14:textId="77777777" w:rsidR="0022112F" w:rsidRPr="004421D6" w:rsidRDefault="0022112F" w:rsidP="009B0034">
      <w:pPr>
        <w:rPr>
          <w:b/>
          <w:bCs/>
          <w:sz w:val="28"/>
          <w:szCs w:val="28"/>
        </w:rPr>
      </w:pPr>
    </w:p>
    <w:p w14:paraId="0DC96414" w14:textId="77777777" w:rsidR="00A9204E" w:rsidRPr="00E20E9B" w:rsidRDefault="0022112F" w:rsidP="009B0034">
      <w:pPr>
        <w:rPr>
          <w:b/>
          <w:bCs/>
          <w:sz w:val="22"/>
        </w:rPr>
      </w:pPr>
      <w:r>
        <w:rPr>
          <w:b/>
          <w:sz w:val="22"/>
        </w:rPr>
        <w:t>Demande de dérogation à l’obligation de quarantaine</w:t>
      </w:r>
    </w:p>
    <w:p w14:paraId="0210FC68" w14:textId="77777777" w:rsidR="0022112F" w:rsidRPr="004421D6" w:rsidRDefault="0022112F" w:rsidP="009B0034">
      <w:pPr>
        <w:rPr>
          <w:b/>
          <w:bCs/>
          <w:sz w:val="22"/>
        </w:rPr>
      </w:pPr>
    </w:p>
    <w:p w14:paraId="60AFCA8A" w14:textId="77777777" w:rsidR="0022112F" w:rsidRPr="004421D6" w:rsidRDefault="0022112F" w:rsidP="009B0034">
      <w:pPr>
        <w:rPr>
          <w:b/>
          <w:bCs/>
          <w:sz w:val="22"/>
        </w:rPr>
      </w:pPr>
    </w:p>
    <w:p w14:paraId="52FA0925" w14:textId="77777777" w:rsidR="0022112F" w:rsidRPr="00E20E9B" w:rsidRDefault="0022112F" w:rsidP="009B0034">
      <w:pPr>
        <w:rPr>
          <w:sz w:val="22"/>
        </w:rPr>
      </w:pPr>
      <w:r>
        <w:rPr>
          <w:sz w:val="22"/>
        </w:rPr>
        <w:t>Mesdames, Messieurs,</w:t>
      </w:r>
    </w:p>
    <w:p w14:paraId="5D3DA855" w14:textId="77777777" w:rsidR="0022112F" w:rsidRPr="004421D6" w:rsidRDefault="0022112F" w:rsidP="009B0034">
      <w:pPr>
        <w:rPr>
          <w:sz w:val="22"/>
        </w:rPr>
      </w:pPr>
    </w:p>
    <w:p w14:paraId="216FA131" w14:textId="791EC48A" w:rsidR="00BC55BC" w:rsidRPr="004421D6" w:rsidRDefault="0022112F" w:rsidP="009B0034">
      <w:pPr>
        <w:rPr>
          <w:sz w:val="22"/>
        </w:rPr>
      </w:pPr>
      <w:r>
        <w:rPr>
          <w:sz w:val="22"/>
        </w:rPr>
        <w:t>Sur la base de l’art. 8, al. 1 de l’ordonnance sur les mesures destinées à lutter contre le coronavirus (COVID-19) dans le domaine du transport international de voyageurs, je présente une demande de dérogation à l’obligation de quarantaine.</w:t>
      </w:r>
      <w:r>
        <w:rPr>
          <w:sz w:val="22"/>
        </w:rPr>
        <w:br/>
      </w:r>
      <w:r>
        <w:rPr>
          <w:sz w:val="22"/>
        </w:rPr>
        <w:br/>
      </w:r>
      <w:r>
        <w:rPr>
          <w:b/>
          <w:sz w:val="22"/>
        </w:rPr>
        <w:t>Art. 8, al. 1, let. c</w:t>
      </w:r>
      <w:r>
        <w:rPr>
          <w:sz w:val="22"/>
        </w:rPr>
        <w:t xml:space="preserve"> : </w:t>
      </w:r>
      <w:r w:rsidRPr="00BE66BB">
        <w:rPr>
          <w:sz w:val="22"/>
        </w:rPr>
        <w:t xml:space="preserve">Sont exemptées […] les personnes qui entrent en Suisse pour des </w:t>
      </w:r>
      <w:r w:rsidRPr="00BE66BB">
        <w:rPr>
          <w:b/>
          <w:bCs/>
          <w:sz w:val="22"/>
        </w:rPr>
        <w:t>motifs professionnels</w:t>
      </w:r>
      <w:r w:rsidRPr="00BE66BB">
        <w:rPr>
          <w:sz w:val="22"/>
        </w:rPr>
        <w:t xml:space="preserve"> ou médicaux </w:t>
      </w:r>
      <w:r w:rsidRPr="00BE66BB">
        <w:rPr>
          <w:b/>
          <w:bCs/>
          <w:sz w:val="22"/>
        </w:rPr>
        <w:t>impérieux sans possibilité d’ajournement</w:t>
      </w:r>
      <w:r w:rsidRPr="00BE66BB">
        <w:rPr>
          <w:sz w:val="22"/>
        </w:rPr>
        <w:t>.</w:t>
      </w:r>
      <w:r>
        <w:rPr>
          <w:sz w:val="22"/>
        </w:rPr>
        <w:br/>
      </w:r>
    </w:p>
    <w:p w14:paraId="5287A63F" w14:textId="77777777" w:rsidR="008E4C88" w:rsidRPr="00E20E9B" w:rsidRDefault="00F71281" w:rsidP="009B0034">
      <w:pPr>
        <w:rPr>
          <w:b/>
          <w:bCs/>
          <w:sz w:val="22"/>
        </w:rPr>
      </w:pPr>
      <w:r>
        <w:rPr>
          <w:b/>
          <w:sz w:val="22"/>
        </w:rPr>
        <w:t>Données personnelles et activité pour laquelle une dérogation est demandée :</w:t>
      </w:r>
    </w:p>
    <w:p w14:paraId="3901A9BC" w14:textId="77777777" w:rsidR="008E4C88" w:rsidRPr="004421D6" w:rsidRDefault="008E4C88" w:rsidP="009B0034">
      <w:pPr>
        <w:rPr>
          <w:sz w:val="22"/>
        </w:rPr>
      </w:pPr>
    </w:p>
    <w:p w14:paraId="0FD96BE3" w14:textId="77777777" w:rsidR="008E4C88" w:rsidRPr="00E20E9B" w:rsidRDefault="008E4C88" w:rsidP="008E4C88">
      <w:pPr>
        <w:pStyle w:val="Listenabsatz"/>
        <w:numPr>
          <w:ilvl w:val="0"/>
          <w:numId w:val="25"/>
        </w:numPr>
        <w:rPr>
          <w:sz w:val="22"/>
        </w:rPr>
      </w:pPr>
      <w:r>
        <w:t>Ma fonction :</w:t>
      </w:r>
      <w:r>
        <w:tab/>
      </w:r>
      <w:r>
        <w:tab/>
      </w:r>
      <w:r w:rsidRPr="00E20E9B">
        <w:rPr>
          <w:sz w:val="22"/>
          <w:highlight w:val="yellow"/>
        </w:rPr>
        <w:fldChar w:fldCharType="begin" w:fldLock="1">
          <w:ffData>
            <w:name w:val="Text1"/>
            <w:enabled/>
            <w:calcOnExit w:val="0"/>
            <w:textInput/>
          </w:ffData>
        </w:fldChar>
      </w:r>
      <w:bookmarkStart w:id="5" w:name="Text1"/>
      <w:r w:rsidRPr="00E20E9B">
        <w:rPr>
          <w:sz w:val="22"/>
          <w:highlight w:val="yellow"/>
        </w:rPr>
        <w:instrText xml:space="preserve"> FORMTEXT </w:instrText>
      </w:r>
      <w:r w:rsidRPr="00E20E9B">
        <w:rPr>
          <w:sz w:val="22"/>
          <w:highlight w:val="yellow"/>
        </w:rPr>
      </w:r>
      <w:r w:rsidRPr="00E20E9B">
        <w:rPr>
          <w:sz w:val="22"/>
          <w:highlight w:val="yellow"/>
        </w:rPr>
        <w:fldChar w:fldCharType="separate"/>
      </w:r>
      <w:r>
        <w:rPr>
          <w:highlight w:val="yellow"/>
        </w:rPr>
        <w:t>      </w:t>
      </w:r>
      <w:r w:rsidRPr="00E20E9B">
        <w:rPr>
          <w:sz w:val="22"/>
          <w:highlight w:val="yellow"/>
        </w:rPr>
        <w:fldChar w:fldCharType="end"/>
      </w:r>
      <w:bookmarkEnd w:id="5"/>
      <w:r>
        <w:rPr>
          <w:sz w:val="22"/>
        </w:rPr>
        <w:tab/>
      </w:r>
      <w:r>
        <w:rPr>
          <w:sz w:val="22"/>
        </w:rPr>
        <w:tab/>
      </w:r>
      <w:r>
        <w:rPr>
          <w:i/>
        </w:rPr>
        <w:t>(Par ex. athlète, coach/</w:t>
      </w:r>
      <w:proofErr w:type="spellStart"/>
      <w:r>
        <w:rPr>
          <w:i/>
        </w:rPr>
        <w:t>encadrant-e</w:t>
      </w:r>
      <w:proofErr w:type="spellEnd"/>
      <w:r>
        <w:rPr>
          <w:i/>
        </w:rPr>
        <w:t xml:space="preserve"> de...)</w:t>
      </w:r>
    </w:p>
    <w:p w14:paraId="230CAE18" w14:textId="77777777" w:rsidR="00BA2686" w:rsidRPr="00E20E9B" w:rsidRDefault="00BA2686" w:rsidP="008E4C88">
      <w:pPr>
        <w:pStyle w:val="Listenabsatz"/>
        <w:numPr>
          <w:ilvl w:val="0"/>
          <w:numId w:val="25"/>
        </w:numPr>
        <w:rPr>
          <w:sz w:val="22"/>
        </w:rPr>
      </w:pPr>
      <w:r>
        <w:t>Sport :</w:t>
      </w:r>
      <w:r>
        <w:tab/>
      </w:r>
      <w:r>
        <w:tab/>
      </w:r>
      <w:r>
        <w:tab/>
      </w:r>
      <w:r w:rsidRPr="00E20E9B">
        <w:rPr>
          <w:sz w:val="22"/>
          <w:highlight w:val="yellow"/>
        </w:rPr>
        <w:fldChar w:fldCharType="begin" w:fldLock="1">
          <w:ffData>
            <w:name w:val="Text2"/>
            <w:enabled/>
            <w:calcOnExit w:val="0"/>
            <w:textInput/>
          </w:ffData>
        </w:fldChar>
      </w:r>
      <w:bookmarkStart w:id="6" w:name="Text2"/>
      <w:r w:rsidRPr="00E20E9B">
        <w:rPr>
          <w:sz w:val="22"/>
          <w:highlight w:val="yellow"/>
        </w:rPr>
        <w:instrText xml:space="preserve"> FORMTEXT </w:instrText>
      </w:r>
      <w:r w:rsidRPr="00E20E9B">
        <w:rPr>
          <w:sz w:val="22"/>
          <w:highlight w:val="yellow"/>
        </w:rPr>
      </w:r>
      <w:r w:rsidRPr="00E20E9B">
        <w:rPr>
          <w:sz w:val="22"/>
          <w:highlight w:val="yellow"/>
        </w:rPr>
        <w:fldChar w:fldCharType="separate"/>
      </w:r>
      <w:r>
        <w:rPr>
          <w:sz w:val="22"/>
          <w:highlight w:val="yellow"/>
        </w:rPr>
        <w:t>     </w:t>
      </w:r>
      <w:r w:rsidRPr="00E20E9B">
        <w:rPr>
          <w:sz w:val="22"/>
          <w:highlight w:val="yellow"/>
        </w:rPr>
        <w:fldChar w:fldCharType="end"/>
      </w:r>
      <w:bookmarkEnd w:id="6"/>
    </w:p>
    <w:p w14:paraId="387FA543" w14:textId="77777777" w:rsidR="00BE787B" w:rsidRPr="00E20E9B" w:rsidRDefault="008E4C88" w:rsidP="00A259FE">
      <w:pPr>
        <w:pStyle w:val="Listenabsatz"/>
        <w:numPr>
          <w:ilvl w:val="0"/>
          <w:numId w:val="25"/>
        </w:numPr>
        <w:rPr>
          <w:sz w:val="22"/>
        </w:rPr>
      </w:pPr>
      <w:r>
        <w:t>Statut de cadre de l’athlète :</w:t>
      </w:r>
      <w:r>
        <w:rPr>
          <w:sz w:val="22"/>
        </w:rPr>
        <w:tab/>
      </w:r>
      <w:r w:rsidRPr="00E20E9B">
        <w:rPr>
          <w:sz w:val="22"/>
          <w:highlight w:val="yellow"/>
        </w:rPr>
        <w:fldChar w:fldCharType="begin" w:fldLock="1">
          <w:ffData>
            <w:name w:val="Text1"/>
            <w:enabled/>
            <w:calcOnExit w:val="0"/>
            <w:textInput/>
          </w:ffData>
        </w:fldChar>
      </w:r>
      <w:r w:rsidRPr="00E20E9B">
        <w:rPr>
          <w:sz w:val="22"/>
          <w:highlight w:val="yellow"/>
        </w:rPr>
        <w:instrText xml:space="preserve"> FORMTEXT </w:instrText>
      </w:r>
      <w:r w:rsidRPr="00E20E9B">
        <w:rPr>
          <w:sz w:val="22"/>
          <w:highlight w:val="yellow"/>
        </w:rPr>
      </w:r>
      <w:r w:rsidRPr="00E20E9B">
        <w:rPr>
          <w:sz w:val="22"/>
          <w:highlight w:val="yellow"/>
        </w:rPr>
        <w:fldChar w:fldCharType="separate"/>
      </w:r>
      <w:r>
        <w:rPr>
          <w:highlight w:val="yellow"/>
        </w:rPr>
        <w:t>      </w:t>
      </w:r>
      <w:r w:rsidRPr="00E20E9B">
        <w:rPr>
          <w:sz w:val="22"/>
          <w:highlight w:val="yellow"/>
        </w:rPr>
        <w:fldChar w:fldCharType="end"/>
      </w:r>
      <w:r>
        <w:tab/>
      </w:r>
      <w:r>
        <w:tab/>
      </w:r>
      <w:r>
        <w:rPr>
          <w:i/>
        </w:rPr>
        <w:t xml:space="preserve">(Par ex. équipe nationale, </w:t>
      </w:r>
      <w:proofErr w:type="spellStart"/>
      <w:r>
        <w:rPr>
          <w:i/>
        </w:rPr>
        <w:t>participant-e</w:t>
      </w:r>
      <w:proofErr w:type="spellEnd"/>
      <w:r>
        <w:rPr>
          <w:i/>
        </w:rPr>
        <w:t xml:space="preserve"> aux CM, aux CE, </w:t>
      </w:r>
      <w:r>
        <w:rPr>
          <w:i/>
        </w:rPr>
        <w:br/>
        <w:t xml:space="preserve"> </w:t>
      </w:r>
      <w:r>
        <w:rPr>
          <w:i/>
        </w:rPr>
        <w:tab/>
      </w:r>
      <w:r>
        <w:rPr>
          <w:i/>
        </w:rPr>
        <w:tab/>
      </w:r>
      <w:r>
        <w:rPr>
          <w:i/>
        </w:rPr>
        <w:tab/>
      </w:r>
      <w:r>
        <w:rPr>
          <w:i/>
        </w:rPr>
        <w:tab/>
      </w:r>
      <w:r>
        <w:rPr>
          <w:i/>
        </w:rPr>
        <w:tab/>
      </w:r>
      <w:r>
        <w:rPr>
          <w:i/>
        </w:rPr>
        <w:tab/>
        <w:t>à la Coupe du monde, etc.)</w:t>
      </w:r>
    </w:p>
    <w:p w14:paraId="13F3CD50" w14:textId="77777777" w:rsidR="00BE787B" w:rsidRPr="00E20E9B" w:rsidRDefault="00E20E9B" w:rsidP="00A259FE">
      <w:pPr>
        <w:pStyle w:val="Listenabsatz"/>
        <w:numPr>
          <w:ilvl w:val="0"/>
          <w:numId w:val="25"/>
        </w:numPr>
        <w:rPr>
          <w:sz w:val="22"/>
        </w:rPr>
      </w:pPr>
      <w:r>
        <w:t>Motif du séjour :</w:t>
      </w:r>
      <w:r>
        <w:rPr>
          <w:sz w:val="22"/>
        </w:rPr>
        <w:tab/>
      </w:r>
      <w:r>
        <w:rPr>
          <w:sz w:val="22"/>
        </w:rPr>
        <w:tab/>
      </w:r>
      <w:r w:rsidR="00BE787B" w:rsidRPr="00E20E9B">
        <w:rPr>
          <w:sz w:val="22"/>
          <w:highlight w:val="yellow"/>
        </w:rPr>
        <w:fldChar w:fldCharType="begin" w:fldLock="1">
          <w:ffData>
            <w:name w:val="Text1"/>
            <w:enabled/>
            <w:calcOnExit w:val="0"/>
            <w:textInput/>
          </w:ffData>
        </w:fldChar>
      </w:r>
      <w:r w:rsidR="00BE787B" w:rsidRPr="00E20E9B">
        <w:rPr>
          <w:sz w:val="22"/>
          <w:highlight w:val="yellow"/>
        </w:rPr>
        <w:instrText xml:space="preserve"> FORMTEXT </w:instrText>
      </w:r>
      <w:r w:rsidR="00BE787B" w:rsidRPr="00E20E9B">
        <w:rPr>
          <w:sz w:val="22"/>
          <w:highlight w:val="yellow"/>
        </w:rPr>
      </w:r>
      <w:r w:rsidR="00BE787B" w:rsidRPr="00E20E9B">
        <w:rPr>
          <w:sz w:val="22"/>
          <w:highlight w:val="yellow"/>
        </w:rPr>
        <w:fldChar w:fldCharType="separate"/>
      </w:r>
      <w:r>
        <w:rPr>
          <w:highlight w:val="yellow"/>
        </w:rPr>
        <w:t>      </w:t>
      </w:r>
      <w:r w:rsidR="00BE787B" w:rsidRPr="00E20E9B">
        <w:rPr>
          <w:sz w:val="22"/>
          <w:highlight w:val="yellow"/>
        </w:rPr>
        <w:fldChar w:fldCharType="end"/>
      </w:r>
      <w:r>
        <w:tab/>
      </w:r>
      <w:r>
        <w:tab/>
      </w:r>
      <w:r>
        <w:rPr>
          <w:i/>
        </w:rPr>
        <w:t>(Par ex. Championnats d’Europe M20 de XY)</w:t>
      </w:r>
    </w:p>
    <w:p w14:paraId="0B1844F7" w14:textId="77777777" w:rsidR="00BE787B" w:rsidRPr="004421D6" w:rsidRDefault="00BE787B" w:rsidP="00A259FE">
      <w:pPr>
        <w:pStyle w:val="Listenabsatz"/>
        <w:numPr>
          <w:ilvl w:val="0"/>
          <w:numId w:val="25"/>
        </w:numPr>
        <w:rPr>
          <w:i/>
        </w:rPr>
      </w:pPr>
      <w:r>
        <w:t>Durée du séjour :</w:t>
      </w:r>
      <w:r>
        <w:tab/>
      </w:r>
      <w:r>
        <w:tab/>
      </w:r>
      <w:r w:rsidRPr="00E20E9B">
        <w:rPr>
          <w:sz w:val="22"/>
          <w:highlight w:val="yellow"/>
        </w:rPr>
        <w:fldChar w:fldCharType="begin" w:fldLock="1">
          <w:ffData>
            <w:name w:val="Text1"/>
            <w:enabled/>
            <w:calcOnExit w:val="0"/>
            <w:textInput/>
          </w:ffData>
        </w:fldChar>
      </w:r>
      <w:r w:rsidRPr="00E20E9B">
        <w:rPr>
          <w:sz w:val="22"/>
          <w:highlight w:val="yellow"/>
        </w:rPr>
        <w:instrText xml:space="preserve"> FORMTEXT </w:instrText>
      </w:r>
      <w:r w:rsidRPr="00E20E9B">
        <w:rPr>
          <w:sz w:val="22"/>
          <w:highlight w:val="yellow"/>
        </w:rPr>
      </w:r>
      <w:r w:rsidRPr="00E20E9B">
        <w:rPr>
          <w:sz w:val="22"/>
          <w:highlight w:val="yellow"/>
        </w:rPr>
        <w:fldChar w:fldCharType="separate"/>
      </w:r>
      <w:r>
        <w:rPr>
          <w:highlight w:val="yellow"/>
        </w:rPr>
        <w:t>      </w:t>
      </w:r>
      <w:r w:rsidRPr="00E20E9B">
        <w:rPr>
          <w:sz w:val="22"/>
          <w:highlight w:val="yellow"/>
        </w:rPr>
        <w:fldChar w:fldCharType="end"/>
      </w:r>
      <w:r>
        <w:rPr>
          <w:sz w:val="22"/>
        </w:rPr>
        <w:tab/>
      </w:r>
      <w:r>
        <w:rPr>
          <w:sz w:val="22"/>
        </w:rPr>
        <w:tab/>
      </w:r>
      <w:r>
        <w:rPr>
          <w:i/>
        </w:rPr>
        <w:t>(Par ex. 10 jours, du 10 au 20 février 2021)</w:t>
      </w:r>
    </w:p>
    <w:p w14:paraId="3D1A7579" w14:textId="77777777" w:rsidR="00A259FE" w:rsidRPr="004421D6" w:rsidRDefault="00A259FE" w:rsidP="00BE787B">
      <w:pPr>
        <w:pStyle w:val="Listenabsatz"/>
        <w:ind w:left="360"/>
        <w:rPr>
          <w:sz w:val="22"/>
        </w:rPr>
      </w:pPr>
    </w:p>
    <w:p w14:paraId="3B197035" w14:textId="77777777" w:rsidR="00BC55BC" w:rsidRPr="00E20E9B" w:rsidRDefault="00F71281" w:rsidP="00BC55BC">
      <w:pPr>
        <w:rPr>
          <w:b/>
          <w:bCs/>
          <w:sz w:val="22"/>
        </w:rPr>
      </w:pPr>
      <w:r>
        <w:rPr>
          <w:b/>
          <w:sz w:val="22"/>
        </w:rPr>
        <w:t>Explication :</w:t>
      </w:r>
    </w:p>
    <w:p w14:paraId="59F28582" w14:textId="77777777" w:rsidR="00BC55BC" w:rsidRPr="00E20E9B" w:rsidRDefault="00BC55BC" w:rsidP="0048063B">
      <w:pPr>
        <w:pStyle w:val="Listenabsatz"/>
        <w:framePr w:w="9313" w:h="631" w:hRule="exact" w:hSpace="141" w:wrap="around" w:vAnchor="text" w:hAnchor="page" w:x="1195" w:y="645"/>
        <w:pBdr>
          <w:top w:val="single" w:sz="6" w:space="1" w:color="auto"/>
          <w:left w:val="single" w:sz="6" w:space="1" w:color="auto"/>
          <w:bottom w:val="single" w:sz="6" w:space="1" w:color="auto"/>
          <w:right w:val="single" w:sz="6" w:space="1" w:color="auto"/>
        </w:pBdr>
        <w:ind w:left="360"/>
        <w:rPr>
          <w:sz w:val="22"/>
        </w:rPr>
      </w:pPr>
      <w:r>
        <w:rPr>
          <w:sz w:val="22"/>
        </w:rPr>
        <w:t xml:space="preserve">Indiquer de quel pays ou région à risque vous arrivez, </w:t>
      </w:r>
      <w:proofErr w:type="spellStart"/>
      <w:r>
        <w:rPr>
          <w:sz w:val="22"/>
        </w:rPr>
        <w:t>év</w:t>
      </w:r>
      <w:proofErr w:type="spellEnd"/>
      <w:r>
        <w:rPr>
          <w:sz w:val="22"/>
        </w:rPr>
        <w:t xml:space="preserve">. donner l’itinéraire exact y compris les dates de voyage. </w:t>
      </w:r>
    </w:p>
    <w:p w14:paraId="47F8A76A" w14:textId="77777777" w:rsidR="008A729B" w:rsidRDefault="00BC55BC" w:rsidP="00BC55BC">
      <w:pPr>
        <w:rPr>
          <w:sz w:val="22"/>
        </w:rPr>
      </w:pPr>
      <w:r>
        <w:rPr>
          <w:b/>
          <w:sz w:val="22"/>
        </w:rPr>
        <w:br/>
      </w:r>
      <w:r>
        <w:rPr>
          <w:sz w:val="22"/>
        </w:rPr>
        <w:t>L’entrée en Suisse se fait depuis le pays ou la région à risque :</w:t>
      </w:r>
    </w:p>
    <w:p w14:paraId="293B6985" w14:textId="77777777" w:rsidR="00A259FE" w:rsidRPr="00E20E9B" w:rsidRDefault="00A259FE" w:rsidP="00BC55BC">
      <w:pPr>
        <w:rPr>
          <w:sz w:val="22"/>
        </w:rPr>
      </w:pPr>
      <w:r>
        <w:rPr>
          <w:sz w:val="22"/>
        </w:rPr>
        <w:br/>
        <w:t>L’arrivée en Suisse ne peut être ajournée et est nécessaire pour des raisons professionnelles, car :</w:t>
      </w:r>
    </w:p>
    <w:p w14:paraId="674BEF40" w14:textId="77777777" w:rsidR="0048063B" w:rsidRPr="00E20E9B" w:rsidRDefault="00BE787B" w:rsidP="0048063B">
      <w:pPr>
        <w:pStyle w:val="Listenabsatz"/>
        <w:framePr w:w="9298" w:hSpace="141" w:wrap="around" w:vAnchor="text" w:hAnchor="page" w:x="1180" w:y="197"/>
        <w:pBdr>
          <w:top w:val="single" w:sz="6" w:space="1" w:color="auto"/>
          <w:left w:val="single" w:sz="6" w:space="1" w:color="auto"/>
          <w:bottom w:val="single" w:sz="6" w:space="1" w:color="auto"/>
          <w:right w:val="single" w:sz="6" w:space="1" w:color="auto"/>
        </w:pBdr>
        <w:ind w:left="360"/>
        <w:rPr>
          <w:sz w:val="22"/>
        </w:rPr>
      </w:pPr>
      <w:r>
        <w:rPr>
          <w:sz w:val="22"/>
        </w:rPr>
        <w:t>Justification de la nécessité professionnelle et de l’impossibilité d’ajournement du séjour</w:t>
      </w:r>
      <w:r>
        <w:rPr>
          <w:sz w:val="22"/>
        </w:rPr>
        <w:tab/>
      </w:r>
    </w:p>
    <w:p w14:paraId="67266594" w14:textId="77777777" w:rsidR="00BC55BC" w:rsidRPr="00E20E9B" w:rsidRDefault="0048063B" w:rsidP="0048063B">
      <w:pPr>
        <w:pStyle w:val="Listenabsatz"/>
        <w:framePr w:w="9298" w:hSpace="141" w:wrap="around" w:vAnchor="text" w:hAnchor="page" w:x="1180" w:y="197"/>
        <w:pBdr>
          <w:top w:val="single" w:sz="6" w:space="1" w:color="auto"/>
          <w:left w:val="single" w:sz="6" w:space="1" w:color="auto"/>
          <w:bottom w:val="single" w:sz="6" w:space="1" w:color="auto"/>
          <w:right w:val="single" w:sz="6" w:space="1" w:color="auto"/>
        </w:pBdr>
        <w:ind w:left="360"/>
        <w:rPr>
          <w:sz w:val="22"/>
        </w:rPr>
      </w:pPr>
      <w:r>
        <w:rPr>
          <w:sz w:val="22"/>
        </w:rPr>
        <w:tab/>
      </w:r>
    </w:p>
    <w:p w14:paraId="4713DE38" w14:textId="77777777" w:rsidR="00BC55BC" w:rsidRPr="004421D6" w:rsidRDefault="00BC55BC" w:rsidP="00BC55BC">
      <w:pPr>
        <w:rPr>
          <w:sz w:val="22"/>
        </w:rPr>
      </w:pPr>
    </w:p>
    <w:p w14:paraId="6040E30F" w14:textId="77777777" w:rsidR="00EC23AD" w:rsidRPr="00E20E9B" w:rsidRDefault="00EC23AD" w:rsidP="00EC23AD">
      <w:pPr>
        <w:rPr>
          <w:sz w:val="22"/>
        </w:rPr>
      </w:pPr>
      <w:r>
        <w:rPr>
          <w:sz w:val="22"/>
        </w:rPr>
        <w:t xml:space="preserve">Pendant le séjour en Suisse, les plans et les mesures de protection suivants seront respectés : </w:t>
      </w:r>
    </w:p>
    <w:p w14:paraId="345392B0" w14:textId="77777777" w:rsidR="00EC23AD" w:rsidRPr="00E20E9B" w:rsidRDefault="00BE787B" w:rsidP="006E0EF9">
      <w:pPr>
        <w:pStyle w:val="Listenabsatz"/>
        <w:framePr w:hSpace="141" w:wrap="around" w:vAnchor="text" w:hAnchor="page" w:x="1105" w:y="181"/>
        <w:pBdr>
          <w:top w:val="single" w:sz="6" w:space="1" w:color="auto"/>
          <w:left w:val="single" w:sz="6" w:space="1" w:color="auto"/>
          <w:bottom w:val="single" w:sz="6" w:space="1" w:color="auto"/>
          <w:right w:val="single" w:sz="6" w:space="1" w:color="auto"/>
        </w:pBdr>
        <w:ind w:left="360"/>
        <w:rPr>
          <w:sz w:val="22"/>
        </w:rPr>
      </w:pPr>
      <w:r>
        <w:rPr>
          <w:sz w:val="22"/>
        </w:rPr>
        <w:t xml:space="preserve">Indiquer les plans de protection de l’organisateur et les autres mesures de protection suivies en dehors du temps couvert par l’organisateur. Par ex. comportement sur le lieu d’hébergement, voyage, etc., </w:t>
      </w:r>
      <w:proofErr w:type="spellStart"/>
      <w:r>
        <w:rPr>
          <w:sz w:val="22"/>
        </w:rPr>
        <w:t>év</w:t>
      </w:r>
      <w:proofErr w:type="spellEnd"/>
      <w:r>
        <w:rPr>
          <w:sz w:val="22"/>
        </w:rPr>
        <w:t>. renvoyer aux annexes (plans de protection, etc.)</w:t>
      </w:r>
    </w:p>
    <w:p w14:paraId="052F346C" w14:textId="77777777" w:rsidR="00A259FE" w:rsidRPr="00E20E9B" w:rsidRDefault="00A259FE" w:rsidP="00CA22F4">
      <w:pPr>
        <w:rPr>
          <w:sz w:val="22"/>
        </w:rPr>
      </w:pPr>
      <w:r>
        <w:rPr>
          <w:sz w:val="22"/>
        </w:rPr>
        <w:lastRenderedPageBreak/>
        <w:br/>
      </w:r>
    </w:p>
    <w:p w14:paraId="7EFAB579" w14:textId="77777777" w:rsidR="00EC23AD" w:rsidRPr="00E20E9B" w:rsidRDefault="00BA2686" w:rsidP="00BA2686">
      <w:pPr>
        <w:rPr>
          <w:sz w:val="22"/>
        </w:rPr>
      </w:pPr>
      <w:r>
        <w:rPr>
          <w:sz w:val="22"/>
        </w:rPr>
        <w:t>Je vous prie de bien vouloir examiner ma demande et me tiens à votre entière disposition pour tout renseignement complémentaire. Vous pouvez me joindre par e-mail à l’adresse _______ ou par téléphone au numéro _____________.</w:t>
      </w:r>
    </w:p>
    <w:p w14:paraId="7310E388" w14:textId="77777777" w:rsidR="00BA2686" w:rsidRPr="004421D6" w:rsidRDefault="00BA2686" w:rsidP="00BA2686">
      <w:pPr>
        <w:rPr>
          <w:sz w:val="22"/>
        </w:rPr>
      </w:pPr>
    </w:p>
    <w:p w14:paraId="69F5CCEB" w14:textId="77777777" w:rsidR="00BA2686" w:rsidRPr="00E20E9B" w:rsidRDefault="00BA2686" w:rsidP="00BA2686">
      <w:pPr>
        <w:rPr>
          <w:sz w:val="22"/>
        </w:rPr>
      </w:pPr>
      <w:r>
        <w:rPr>
          <w:sz w:val="22"/>
        </w:rPr>
        <w:t>En vous remerciant d’avance, je vous adresse mes meilleures salutations.</w:t>
      </w:r>
    </w:p>
    <w:p w14:paraId="15C33E99" w14:textId="77777777" w:rsidR="00BA2686" w:rsidRPr="004421D6" w:rsidRDefault="00BA2686" w:rsidP="00BA2686">
      <w:pPr>
        <w:rPr>
          <w:sz w:val="22"/>
        </w:rPr>
      </w:pPr>
    </w:p>
    <w:p w14:paraId="7E452448" w14:textId="77777777" w:rsidR="00BA2686" w:rsidRPr="004421D6" w:rsidRDefault="00BA2686" w:rsidP="00BA2686">
      <w:pPr>
        <w:rPr>
          <w:sz w:val="22"/>
        </w:rPr>
      </w:pPr>
    </w:p>
    <w:p w14:paraId="3D8DE0E8" w14:textId="77777777" w:rsidR="00BA2686" w:rsidRPr="00E20E9B" w:rsidRDefault="00BA2686" w:rsidP="00BA2686">
      <w:pPr>
        <w:rPr>
          <w:sz w:val="22"/>
        </w:rPr>
      </w:pPr>
      <w:r>
        <w:rPr>
          <w:sz w:val="22"/>
          <w:highlight w:val="yellow"/>
        </w:rPr>
        <w:t>Prénom, nom</w:t>
      </w:r>
    </w:p>
    <w:p w14:paraId="06F9FCC6" w14:textId="77777777" w:rsidR="0022112F" w:rsidRPr="00E20E9B" w:rsidRDefault="0022112F" w:rsidP="009B0034">
      <w:pPr>
        <w:rPr>
          <w:sz w:val="22"/>
          <w:lang w:val="de-CH"/>
        </w:rPr>
      </w:pPr>
    </w:p>
    <w:sectPr w:rsidR="0022112F" w:rsidRPr="00E20E9B" w:rsidSect="0048063B">
      <w:pgSz w:w="11906" w:h="16838" w:code="9"/>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E1901"/>
    <w:multiLevelType w:val="hybridMultilevel"/>
    <w:tmpl w:val="CDC82AAC"/>
    <w:lvl w:ilvl="0" w:tplc="B86EDFBA">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E6E86"/>
    <w:multiLevelType w:val="hybridMultilevel"/>
    <w:tmpl w:val="A4B8A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4A2F7A"/>
    <w:multiLevelType w:val="hybridMultilevel"/>
    <w:tmpl w:val="15D6F3C4"/>
    <w:lvl w:ilvl="0" w:tplc="DC6217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7227B89"/>
    <w:multiLevelType w:val="hybridMultilevel"/>
    <w:tmpl w:val="E6D896FC"/>
    <w:lvl w:ilvl="0" w:tplc="755CEE12">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96014C4"/>
    <w:multiLevelType w:val="hybridMultilevel"/>
    <w:tmpl w:val="95AC5CAE"/>
    <w:lvl w:ilvl="0" w:tplc="755CEE12">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CEB4917"/>
    <w:multiLevelType w:val="hybridMultilevel"/>
    <w:tmpl w:val="3B4888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ED058FB"/>
    <w:multiLevelType w:val="hybridMultilevel"/>
    <w:tmpl w:val="AF421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AB4E3E"/>
    <w:multiLevelType w:val="hybridMultilevel"/>
    <w:tmpl w:val="E4149A5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E4D6D6B"/>
    <w:multiLevelType w:val="hybridMultilevel"/>
    <w:tmpl w:val="F3629F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7481166"/>
    <w:multiLevelType w:val="hybridMultilevel"/>
    <w:tmpl w:val="0FAE0056"/>
    <w:lvl w:ilvl="0" w:tplc="85D4A13C">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152106"/>
    <w:multiLevelType w:val="hybridMultilevel"/>
    <w:tmpl w:val="7A348EA8"/>
    <w:lvl w:ilvl="0" w:tplc="2D08EB0A">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1"/>
  </w:num>
  <w:num w:numId="5">
    <w:abstractNumId w:val="14"/>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8"/>
  </w:num>
  <w:num w:numId="21">
    <w:abstractNumId w:val="23"/>
  </w:num>
  <w:num w:numId="22">
    <w:abstractNumId w:val="11"/>
  </w:num>
  <w:num w:numId="23">
    <w:abstractNumId w:val="33"/>
  </w:num>
  <w:num w:numId="24">
    <w:abstractNumId w:val="16"/>
  </w:num>
  <w:num w:numId="25">
    <w:abstractNumId w:val="13"/>
  </w:num>
  <w:num w:numId="26">
    <w:abstractNumId w:val="32"/>
  </w:num>
  <w:num w:numId="27">
    <w:abstractNumId w:val="29"/>
  </w:num>
  <w:num w:numId="28">
    <w:abstractNumId w:val="22"/>
  </w:num>
  <w:num w:numId="29">
    <w:abstractNumId w:val="22"/>
  </w:num>
  <w:num w:numId="30">
    <w:abstractNumId w:val="26"/>
  </w:num>
  <w:num w:numId="31">
    <w:abstractNumId w:val="25"/>
  </w:num>
  <w:num w:numId="32">
    <w:abstractNumId w:val="17"/>
  </w:num>
  <w:num w:numId="33">
    <w:abstractNumId w:val="18"/>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2F"/>
    <w:rsid w:val="00001E11"/>
    <w:rsid w:val="00005AEB"/>
    <w:rsid w:val="000234C6"/>
    <w:rsid w:val="0002596B"/>
    <w:rsid w:val="000365E5"/>
    <w:rsid w:val="00047096"/>
    <w:rsid w:val="00052877"/>
    <w:rsid w:val="00066ADF"/>
    <w:rsid w:val="00080539"/>
    <w:rsid w:val="000D5A47"/>
    <w:rsid w:val="000E2414"/>
    <w:rsid w:val="0010303C"/>
    <w:rsid w:val="00133818"/>
    <w:rsid w:val="0014235B"/>
    <w:rsid w:val="0018081F"/>
    <w:rsid w:val="001A4201"/>
    <w:rsid w:val="001C6D3F"/>
    <w:rsid w:val="0022112F"/>
    <w:rsid w:val="00225DB0"/>
    <w:rsid w:val="0023616F"/>
    <w:rsid w:val="00251CD6"/>
    <w:rsid w:val="00254122"/>
    <w:rsid w:val="00282019"/>
    <w:rsid w:val="002A1872"/>
    <w:rsid w:val="002B7214"/>
    <w:rsid w:val="002C1C07"/>
    <w:rsid w:val="002D75A0"/>
    <w:rsid w:val="0033422F"/>
    <w:rsid w:val="00383CBD"/>
    <w:rsid w:val="003870F1"/>
    <w:rsid w:val="003C6EBB"/>
    <w:rsid w:val="003D3530"/>
    <w:rsid w:val="003E0564"/>
    <w:rsid w:val="0042687A"/>
    <w:rsid w:val="004421D6"/>
    <w:rsid w:val="0048063B"/>
    <w:rsid w:val="004A18FD"/>
    <w:rsid w:val="004A2A65"/>
    <w:rsid w:val="004C29F3"/>
    <w:rsid w:val="00515FF1"/>
    <w:rsid w:val="00545E34"/>
    <w:rsid w:val="00563BD7"/>
    <w:rsid w:val="0058359C"/>
    <w:rsid w:val="00596830"/>
    <w:rsid w:val="005D18F8"/>
    <w:rsid w:val="005D24B4"/>
    <w:rsid w:val="005D6D29"/>
    <w:rsid w:val="00645252"/>
    <w:rsid w:val="006803EB"/>
    <w:rsid w:val="006B1CA7"/>
    <w:rsid w:val="006B28D8"/>
    <w:rsid w:val="006D3D74"/>
    <w:rsid w:val="006E0EF9"/>
    <w:rsid w:val="006E5AEB"/>
    <w:rsid w:val="006E64A6"/>
    <w:rsid w:val="006F00E1"/>
    <w:rsid w:val="006F5BFA"/>
    <w:rsid w:val="007309C5"/>
    <w:rsid w:val="007528DD"/>
    <w:rsid w:val="0075570F"/>
    <w:rsid w:val="007625A9"/>
    <w:rsid w:val="00766F7E"/>
    <w:rsid w:val="0077077B"/>
    <w:rsid w:val="007C3878"/>
    <w:rsid w:val="007C6279"/>
    <w:rsid w:val="007E2276"/>
    <w:rsid w:val="007E3B03"/>
    <w:rsid w:val="007F3367"/>
    <w:rsid w:val="007F3996"/>
    <w:rsid w:val="00816720"/>
    <w:rsid w:val="00824145"/>
    <w:rsid w:val="0084193B"/>
    <w:rsid w:val="00851C6D"/>
    <w:rsid w:val="00857015"/>
    <w:rsid w:val="0087068B"/>
    <w:rsid w:val="00870F58"/>
    <w:rsid w:val="008925CB"/>
    <w:rsid w:val="008936F1"/>
    <w:rsid w:val="00894CB8"/>
    <w:rsid w:val="008A729B"/>
    <w:rsid w:val="008B70A4"/>
    <w:rsid w:val="008E1D5B"/>
    <w:rsid w:val="008E4C88"/>
    <w:rsid w:val="008E68AD"/>
    <w:rsid w:val="008E6A9C"/>
    <w:rsid w:val="00922E6F"/>
    <w:rsid w:val="0092374D"/>
    <w:rsid w:val="00924266"/>
    <w:rsid w:val="00981DD5"/>
    <w:rsid w:val="0099340D"/>
    <w:rsid w:val="009A2F5E"/>
    <w:rsid w:val="009B0034"/>
    <w:rsid w:val="009B16F6"/>
    <w:rsid w:val="009C0803"/>
    <w:rsid w:val="009C79EF"/>
    <w:rsid w:val="00A13B00"/>
    <w:rsid w:val="00A15335"/>
    <w:rsid w:val="00A259FE"/>
    <w:rsid w:val="00A72109"/>
    <w:rsid w:val="00A7754D"/>
    <w:rsid w:val="00A9204E"/>
    <w:rsid w:val="00A92487"/>
    <w:rsid w:val="00AA06FD"/>
    <w:rsid w:val="00AA3018"/>
    <w:rsid w:val="00AC0B80"/>
    <w:rsid w:val="00AE7CFF"/>
    <w:rsid w:val="00B06D52"/>
    <w:rsid w:val="00B26062"/>
    <w:rsid w:val="00B34B3B"/>
    <w:rsid w:val="00B44465"/>
    <w:rsid w:val="00B638E4"/>
    <w:rsid w:val="00B63EE4"/>
    <w:rsid w:val="00BA2686"/>
    <w:rsid w:val="00BA7563"/>
    <w:rsid w:val="00BB2FAB"/>
    <w:rsid w:val="00BC55BC"/>
    <w:rsid w:val="00BD07AC"/>
    <w:rsid w:val="00BE66BB"/>
    <w:rsid w:val="00BE787B"/>
    <w:rsid w:val="00BF07AD"/>
    <w:rsid w:val="00BF470A"/>
    <w:rsid w:val="00BF4B9A"/>
    <w:rsid w:val="00C244A5"/>
    <w:rsid w:val="00C953EA"/>
    <w:rsid w:val="00CA22F4"/>
    <w:rsid w:val="00CB645B"/>
    <w:rsid w:val="00CD2978"/>
    <w:rsid w:val="00CF7088"/>
    <w:rsid w:val="00D03AD9"/>
    <w:rsid w:val="00D1023C"/>
    <w:rsid w:val="00D3165A"/>
    <w:rsid w:val="00D66058"/>
    <w:rsid w:val="00D81C85"/>
    <w:rsid w:val="00DB14ED"/>
    <w:rsid w:val="00DD52E6"/>
    <w:rsid w:val="00E12DDB"/>
    <w:rsid w:val="00E144A8"/>
    <w:rsid w:val="00E20E9B"/>
    <w:rsid w:val="00E359B6"/>
    <w:rsid w:val="00E86BB7"/>
    <w:rsid w:val="00E912AB"/>
    <w:rsid w:val="00E93099"/>
    <w:rsid w:val="00EB5852"/>
    <w:rsid w:val="00EC23AD"/>
    <w:rsid w:val="00ED0600"/>
    <w:rsid w:val="00F01CBA"/>
    <w:rsid w:val="00F264BB"/>
    <w:rsid w:val="00F456B2"/>
    <w:rsid w:val="00F45F58"/>
    <w:rsid w:val="00F56E85"/>
    <w:rsid w:val="00F62884"/>
    <w:rsid w:val="00F71281"/>
    <w:rsid w:val="00F81F7A"/>
    <w:rsid w:val="00FA0093"/>
    <w:rsid w:val="00FA5225"/>
    <w:rsid w:val="00FB3469"/>
    <w:rsid w:val="00FC1226"/>
    <w:rsid w:val="00FD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E5C4"/>
  <w15:docId w15:val="{14AB9700-3606-4C33-A0F5-122E2755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E34"/>
    <w:rPr>
      <w:sz w:val="20"/>
    </w:rPr>
  </w:style>
  <w:style w:type="paragraph" w:styleId="berschrift1">
    <w:name w:val="heading 1"/>
    <w:basedOn w:val="Standard"/>
    <w:next w:val="Standard"/>
    <w:link w:val="berschrift1Zchn"/>
    <w:uiPriority w:val="9"/>
    <w:qFormat/>
    <w:rsid w:val="007F336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7F3367"/>
    <w:pPr>
      <w:keepNext/>
      <w:keepLines/>
      <w:spacing w:before="40"/>
      <w:outlineLvl w:val="1"/>
    </w:pPr>
    <w:rPr>
      <w:rFonts w:eastAsiaTheme="majorEastAsia" w:cstheme="majorBidi"/>
      <w:sz w:val="22"/>
      <w:szCs w:val="26"/>
    </w:rPr>
  </w:style>
  <w:style w:type="paragraph" w:styleId="berschrift3">
    <w:name w:val="heading 3"/>
    <w:basedOn w:val="Standard"/>
    <w:next w:val="Standard"/>
    <w:link w:val="berschrift3Zchn"/>
    <w:uiPriority w:val="9"/>
    <w:unhideWhenUsed/>
    <w:qFormat/>
    <w:rsid w:val="007F3367"/>
    <w:pPr>
      <w:keepNext/>
      <w:keepLines/>
      <w:spacing w:before="40"/>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7F3367"/>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berschrift6">
    <w:name w:val="heading 6"/>
    <w:basedOn w:val="Standard"/>
    <w:next w:val="Standard"/>
    <w:link w:val="berschrift6Zchn"/>
    <w:uiPriority w:val="9"/>
    <w:unhideWhenUsed/>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3367"/>
    <w:rPr>
      <w:rFonts w:ascii="Fago Pro" w:eastAsiaTheme="majorEastAsia" w:hAnsi="Fago Pro" w:cstheme="majorBidi"/>
      <w:b/>
      <w:sz w:val="24"/>
      <w:szCs w:val="32"/>
    </w:rPr>
  </w:style>
  <w:style w:type="character" w:customStyle="1" w:styleId="berschrift2Zchn">
    <w:name w:val="Überschrift 2 Zchn"/>
    <w:basedOn w:val="Absatz-Standardschriftart"/>
    <w:link w:val="berschrift2"/>
    <w:uiPriority w:val="9"/>
    <w:rsid w:val="007F3367"/>
    <w:rPr>
      <w:rFonts w:ascii="Fago Pro" w:eastAsiaTheme="majorEastAsia" w:hAnsi="Fago Pro" w:cstheme="majorBidi"/>
      <w:szCs w:val="26"/>
    </w:rPr>
  </w:style>
  <w:style w:type="character" w:customStyle="1" w:styleId="berschrift3Zchn">
    <w:name w:val="Überschrift 3 Zchn"/>
    <w:basedOn w:val="Absatz-Standardschriftart"/>
    <w:link w:val="berschrift3"/>
    <w:uiPriority w:val="9"/>
    <w:rsid w:val="007F3367"/>
    <w:rPr>
      <w:rFonts w:ascii="Fago Pro" w:eastAsiaTheme="majorEastAsia" w:hAnsi="Fago Pro" w:cstheme="majorBidi"/>
      <w:sz w:val="20"/>
      <w:szCs w:val="24"/>
    </w:rPr>
  </w:style>
  <w:style w:type="character" w:customStyle="1" w:styleId="berschrift4Zchn">
    <w:name w:val="Überschrift 4 Zchn"/>
    <w:basedOn w:val="Absatz-Standardschriftart"/>
    <w:link w:val="berschrift4"/>
    <w:uiPriority w:val="9"/>
    <w:rsid w:val="007F3367"/>
    <w:rPr>
      <w:rFonts w:ascii="Fago Pro" w:eastAsiaTheme="majorEastAsia" w:hAnsi="Fago Pro" w:cstheme="majorBidi"/>
      <w:i/>
      <w:iCs/>
      <w:sz w:val="20"/>
    </w:rPr>
  </w:style>
  <w:style w:type="character" w:customStyle="1" w:styleId="berschrift5Zchn">
    <w:name w:val="Überschrift 5 Zchn"/>
    <w:basedOn w:val="Absatz-Standardschriftart"/>
    <w:link w:val="berschrift5"/>
    <w:uiPriority w:val="9"/>
    <w:rsid w:val="006D3D74"/>
    <w:rPr>
      <w:rFonts w:asciiTheme="majorHAnsi" w:eastAsiaTheme="majorEastAsia" w:hAnsiTheme="majorHAnsi" w:cstheme="majorBidi"/>
      <w:color w:val="1F4E79" w:themeColor="accent1" w:themeShade="8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64525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qFormat/>
    <w:rsid w:val="007F3367"/>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7F3367"/>
    <w:rPr>
      <w:rFonts w:ascii="Fago Pro" w:eastAsiaTheme="majorEastAsia" w:hAnsi="Fago Pro" w:cstheme="majorBidi"/>
      <w:b/>
      <w:spacing w:val="-10"/>
      <w:kern w:val="28"/>
      <w:sz w:val="32"/>
      <w:szCs w:val="56"/>
    </w:rPr>
  </w:style>
  <w:style w:type="paragraph" w:styleId="Untertitel">
    <w:name w:val="Subtitle"/>
    <w:basedOn w:val="Standard"/>
    <w:next w:val="Standard"/>
    <w:link w:val="UntertitelZchn"/>
    <w:uiPriority w:val="11"/>
    <w:qFormat/>
    <w:rsid w:val="007F3367"/>
    <w:pPr>
      <w:numPr>
        <w:ilvl w:val="1"/>
      </w:numPr>
    </w:pPr>
    <w:rPr>
      <w:rFonts w:eastAsiaTheme="minorEastAsia"/>
      <w:spacing w:val="15"/>
    </w:rPr>
  </w:style>
  <w:style w:type="character" w:customStyle="1" w:styleId="UntertitelZchn">
    <w:name w:val="Untertitel Zchn"/>
    <w:basedOn w:val="Absatz-Standardschriftart"/>
    <w:link w:val="Untertitel"/>
    <w:uiPriority w:val="11"/>
    <w:rsid w:val="007F3367"/>
    <w:rPr>
      <w:rFonts w:ascii="Fago Pro" w:eastAsiaTheme="minorEastAsia" w:hAnsi="Fago Pro"/>
      <w:spacing w:val="15"/>
      <w:sz w:val="20"/>
    </w:rPr>
  </w:style>
  <w:style w:type="character" w:styleId="SchwacheHervorhebung">
    <w:name w:val="Subtle Emphasis"/>
    <w:basedOn w:val="Absatz-Standardschriftart"/>
    <w:uiPriority w:val="19"/>
    <w:qFormat/>
    <w:rsid w:val="007F3367"/>
    <w:rPr>
      <w:i/>
      <w:iCs/>
      <w:color w:val="auto"/>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sid w:val="007F3367"/>
    <w:rPr>
      <w:i/>
      <w:iCs/>
      <w:color w:val="auto"/>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sid w:val="007F3367"/>
    <w:pPr>
      <w:spacing w:before="200"/>
      <w:ind w:left="864" w:right="864"/>
      <w:jc w:val="center"/>
    </w:pPr>
    <w:rPr>
      <w:i/>
      <w:iCs/>
    </w:rPr>
  </w:style>
  <w:style w:type="character" w:customStyle="1" w:styleId="ZitatZchn">
    <w:name w:val="Zitat Zchn"/>
    <w:basedOn w:val="Absatz-Standardschriftart"/>
    <w:link w:val="Zitat"/>
    <w:uiPriority w:val="29"/>
    <w:rsid w:val="007F3367"/>
    <w:rPr>
      <w:rFonts w:ascii="Fago Pro" w:hAnsi="Fago Pro"/>
      <w:i/>
      <w:iCs/>
      <w:sz w:val="20"/>
    </w:rPr>
  </w:style>
  <w:style w:type="paragraph" w:styleId="IntensivesZitat">
    <w:name w:val="Intense Quote"/>
    <w:basedOn w:val="Standard"/>
    <w:next w:val="Standard"/>
    <w:link w:val="IntensivesZitatZchn"/>
    <w:uiPriority w:val="30"/>
    <w:qFormat/>
    <w:rsid w:val="007F3367"/>
    <w:pPr>
      <w:pBdr>
        <w:top w:val="single" w:sz="4" w:space="10" w:color="1F4E79" w:themeColor="accent1" w:themeShade="80"/>
        <w:bottom w:val="single" w:sz="4" w:space="10" w:color="1F4E79" w:themeColor="accent1" w:themeShade="80"/>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7F3367"/>
    <w:rPr>
      <w:rFonts w:ascii="Fago Pro" w:hAnsi="Fago Pro"/>
      <w:i/>
      <w:iCs/>
      <w:sz w:val="20"/>
    </w:rPr>
  </w:style>
  <w:style w:type="character" w:styleId="SchwacherVerweis">
    <w:name w:val="Subtle Reference"/>
    <w:basedOn w:val="Absatz-Standardschriftart"/>
    <w:uiPriority w:val="31"/>
    <w:qFormat/>
    <w:rsid w:val="007F3367"/>
    <w:rPr>
      <w:rFonts w:ascii="Fago Pro" w:hAnsi="Fago Pro"/>
      <w:smallCaps/>
      <w:color w:val="auto"/>
    </w:rPr>
  </w:style>
  <w:style w:type="character" w:styleId="IntensiverVerweis">
    <w:name w:val="Intense Reference"/>
    <w:basedOn w:val="Absatz-Standardschriftart"/>
    <w:uiPriority w:val="32"/>
    <w:qFormat/>
    <w:rsid w:val="007F3367"/>
    <w:rPr>
      <w:rFonts w:ascii="Fago Pro" w:hAnsi="Fago Pro"/>
      <w:b/>
      <w:bCs/>
      <w:caps w:val="0"/>
      <w:smallCaps/>
      <w:color w:val="auto"/>
      <w:spacing w:val="5"/>
    </w:rPr>
  </w:style>
  <w:style w:type="character" w:styleId="Buchtitel">
    <w:name w:val="Book Title"/>
    <w:basedOn w:val="Absatz-Standardschriftart"/>
    <w:uiPriority w:val="33"/>
    <w:qFormat/>
    <w:rsid w:val="007F3367"/>
    <w:rPr>
      <w:rFonts w:ascii="Fago Pro" w:hAnsi="Fago Pro"/>
      <w:b/>
      <w:bCs/>
      <w:i/>
      <w:iCs/>
      <w:spacing w:val="5"/>
    </w:rPr>
  </w:style>
  <w:style w:type="character" w:styleId="Hyperlink">
    <w:name w:val="Hyperlink"/>
    <w:basedOn w:val="Absatz-Standardschriftart"/>
    <w:uiPriority w:val="99"/>
    <w:unhideWhenUsed/>
    <w:rsid w:val="007F3367"/>
    <w:rPr>
      <w:rFonts w:ascii="Fago Pro" w:hAnsi="Fago Pro"/>
      <w:color w:val="1F4E79" w:themeColor="accent1" w:themeShade="80"/>
      <w:u w:val="single"/>
    </w:rPr>
  </w:style>
  <w:style w:type="character" w:styleId="BesuchterLink">
    <w:name w:val="FollowedHyperlink"/>
    <w:basedOn w:val="Absatz-Standardschriftart"/>
    <w:uiPriority w:val="99"/>
    <w:unhideWhenUsed/>
    <w:rsid w:val="007F3367"/>
    <w:rPr>
      <w:rFonts w:ascii="Fago Pro" w:hAnsi="Fago Pro"/>
      <w:color w:val="954F72" w:themeColor="followedHyperlink"/>
      <w:u w:val="single"/>
    </w:rPr>
  </w:style>
  <w:style w:type="paragraph" w:styleId="Beschriftung">
    <w:name w:val="caption"/>
    <w:basedOn w:val="Standard"/>
    <w:next w:val="Standard"/>
    <w:uiPriority w:val="35"/>
    <w:unhideWhenUsed/>
    <w:qFormat/>
    <w:rsid w:val="007F3367"/>
    <w:pPr>
      <w:spacing w:after="200"/>
    </w:pPr>
    <w:rPr>
      <w:i/>
      <w:iCs/>
      <w:szCs w:val="18"/>
    </w:rPr>
  </w:style>
  <w:style w:type="paragraph" w:styleId="Sprechblasentext">
    <w:name w:val="Balloon Text"/>
    <w:basedOn w:val="Standard"/>
    <w:link w:val="SprechblasentextZchn"/>
    <w:uiPriority w:val="99"/>
    <w:semiHidden/>
    <w:unhideWhenUsed/>
    <w:rsid w:val="0064525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45252"/>
    <w:rPr>
      <w:rFonts w:ascii="Segoe UI" w:hAnsi="Segoe UI" w:cs="Segoe UI"/>
      <w:szCs w:val="18"/>
    </w:rPr>
  </w:style>
  <w:style w:type="paragraph" w:styleId="Blocktext">
    <w:name w:val="Block Text"/>
    <w:basedOn w:val="Stand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645252"/>
    <w:pPr>
      <w:spacing w:after="120"/>
    </w:pPr>
    <w:rPr>
      <w:szCs w:val="16"/>
    </w:rPr>
  </w:style>
  <w:style w:type="character" w:customStyle="1" w:styleId="Textkrper3Zchn">
    <w:name w:val="Textkörper 3 Zchn"/>
    <w:basedOn w:val="Absatz-Standardschriftart"/>
    <w:link w:val="Textkrper3"/>
    <w:uiPriority w:val="99"/>
    <w:semiHidden/>
    <w:rsid w:val="00645252"/>
    <w:rPr>
      <w:szCs w:val="16"/>
    </w:rPr>
  </w:style>
  <w:style w:type="paragraph" w:styleId="Textkrper-Einzug3">
    <w:name w:val="Body Text Indent 3"/>
    <w:basedOn w:val="Standard"/>
    <w:link w:val="Textkrper-Einzug3Zchn"/>
    <w:uiPriority w:val="99"/>
    <w:semiHidden/>
    <w:unhideWhenUsed/>
    <w:rsid w:val="0064525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45252"/>
    <w:rPr>
      <w:szCs w:val="16"/>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sid w:val="00645252"/>
    <w:rPr>
      <w:szCs w:val="20"/>
    </w:rPr>
  </w:style>
  <w:style w:type="paragraph" w:styleId="Kommentarthema">
    <w:name w:val="annotation subject"/>
    <w:basedOn w:val="Kommentartext"/>
    <w:next w:val="Kommentartext"/>
    <w:link w:val="KommentarthemaZchn"/>
    <w:uiPriority w:val="99"/>
    <w:semiHidden/>
    <w:unhideWhenUsed/>
    <w:rsid w:val="00645252"/>
    <w:rPr>
      <w:b/>
      <w:bCs/>
    </w:rPr>
  </w:style>
  <w:style w:type="character" w:customStyle="1" w:styleId="KommentarthemaZchn">
    <w:name w:val="Kommentarthema Zchn"/>
    <w:basedOn w:val="KommentartextZchn"/>
    <w:link w:val="Kommentarthema"/>
    <w:uiPriority w:val="99"/>
    <w:semiHidden/>
    <w:rsid w:val="00645252"/>
    <w:rPr>
      <w:b/>
      <w:bCs/>
      <w:szCs w:val="20"/>
    </w:rPr>
  </w:style>
  <w:style w:type="paragraph" w:styleId="Dokumentstruktur">
    <w:name w:val="Document Map"/>
    <w:basedOn w:val="Standard"/>
    <w:link w:val="DokumentstrukturZchn"/>
    <w:uiPriority w:val="99"/>
    <w:semiHidden/>
    <w:unhideWhenUsed/>
    <w:rsid w:val="00645252"/>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45252"/>
    <w:rPr>
      <w:rFonts w:ascii="Segoe UI" w:hAnsi="Segoe UI" w:cs="Segoe UI"/>
      <w:szCs w:val="16"/>
    </w:rPr>
  </w:style>
  <w:style w:type="paragraph" w:styleId="Endnotentext">
    <w:name w:val="endnote text"/>
    <w:basedOn w:val="Standard"/>
    <w:link w:val="EndnotentextZchn"/>
    <w:uiPriority w:val="99"/>
    <w:semiHidden/>
    <w:unhideWhenUsed/>
    <w:rsid w:val="00645252"/>
    <w:rPr>
      <w:szCs w:val="20"/>
    </w:rPr>
  </w:style>
  <w:style w:type="character" w:customStyle="1" w:styleId="EndnotentextZchn">
    <w:name w:val="Endnotentext Zchn"/>
    <w:basedOn w:val="Absatz-Standardschriftart"/>
    <w:link w:val="Endnotentext"/>
    <w:uiPriority w:val="99"/>
    <w:semiHidden/>
    <w:rsid w:val="00645252"/>
    <w:rPr>
      <w:szCs w:val="20"/>
    </w:rPr>
  </w:style>
  <w:style w:type="paragraph" w:styleId="Umschlagabsenderadresse">
    <w:name w:val="envelope return"/>
    <w:basedOn w:val="Standard"/>
    <w:uiPriority w:val="99"/>
    <w:semiHidden/>
    <w:unhideWhenUsed/>
    <w:rsid w:val="00645252"/>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645252"/>
    <w:rPr>
      <w:szCs w:val="20"/>
    </w:rPr>
  </w:style>
  <w:style w:type="character" w:customStyle="1" w:styleId="FunotentextZchn">
    <w:name w:val="Fußnotentext Zchn"/>
    <w:basedOn w:val="Absatz-Standardschriftart"/>
    <w:link w:val="Funotentext"/>
    <w:uiPriority w:val="99"/>
    <w:semiHidden/>
    <w:rsid w:val="00645252"/>
    <w:rPr>
      <w:szCs w:val="20"/>
    </w:rPr>
  </w:style>
  <w:style w:type="character" w:styleId="HTMLCode">
    <w:name w:val="HTML Code"/>
    <w:basedOn w:val="Absatz-Standardschriftart"/>
    <w:uiPriority w:val="99"/>
    <w:semiHidden/>
    <w:unhideWhenUsed/>
    <w:rsid w:val="00645252"/>
    <w:rPr>
      <w:rFonts w:ascii="Consolas" w:hAnsi="Consolas"/>
      <w:sz w:val="22"/>
      <w:szCs w:val="20"/>
    </w:rPr>
  </w:style>
  <w:style w:type="character" w:styleId="HTMLTastatur">
    <w:name w:val="HTML Keyboard"/>
    <w:basedOn w:val="Absatz-Standardschriftart"/>
    <w:uiPriority w:val="99"/>
    <w:semiHidden/>
    <w:unhideWhenUsed/>
    <w:rsid w:val="00645252"/>
    <w:rPr>
      <w:rFonts w:ascii="Consolas" w:hAnsi="Consolas"/>
      <w:sz w:val="22"/>
      <w:szCs w:val="20"/>
    </w:rPr>
  </w:style>
  <w:style w:type="paragraph" w:styleId="HTMLVorformatiert">
    <w:name w:val="HTML Preformatted"/>
    <w:basedOn w:val="Standard"/>
    <w:link w:val="HTMLVorformatiertZchn"/>
    <w:uiPriority w:val="99"/>
    <w:semiHidden/>
    <w:unhideWhenUsed/>
    <w:rsid w:val="00645252"/>
    <w:rPr>
      <w:rFonts w:ascii="Consolas" w:hAnsi="Consolas"/>
      <w:szCs w:val="20"/>
    </w:rPr>
  </w:style>
  <w:style w:type="character" w:customStyle="1" w:styleId="HTMLVorformatiertZchn">
    <w:name w:val="HTML Vorformatiert Zchn"/>
    <w:basedOn w:val="Absatz-Standardschriftart"/>
    <w:link w:val="HTMLVorformatiert"/>
    <w:uiPriority w:val="99"/>
    <w:semiHidden/>
    <w:rsid w:val="00645252"/>
    <w:rPr>
      <w:rFonts w:ascii="Consolas" w:hAnsi="Consolas"/>
      <w:szCs w:val="20"/>
    </w:rPr>
  </w:style>
  <w:style w:type="character" w:styleId="HTMLSchreibmaschine">
    <w:name w:val="HTML Typewriter"/>
    <w:basedOn w:val="Absatz-Standardschriftart"/>
    <w:uiPriority w:val="99"/>
    <w:semiHidden/>
    <w:unhideWhenUsed/>
    <w:rsid w:val="00645252"/>
    <w:rPr>
      <w:rFonts w:ascii="Consolas" w:hAnsi="Consolas"/>
      <w:sz w:val="22"/>
      <w:szCs w:val="20"/>
    </w:rPr>
  </w:style>
  <w:style w:type="paragraph" w:styleId="Makrotext">
    <w:name w:val="macro"/>
    <w:link w:val="MakrotextZchn"/>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45252"/>
    <w:rPr>
      <w:rFonts w:ascii="Consolas" w:hAnsi="Consolas"/>
      <w:szCs w:val="20"/>
    </w:rPr>
  </w:style>
  <w:style w:type="paragraph" w:styleId="NurText">
    <w:name w:val="Plain Text"/>
    <w:basedOn w:val="Standard"/>
    <w:link w:val="NurTextZchn"/>
    <w:uiPriority w:val="99"/>
    <w:semiHidden/>
    <w:unhideWhenUsed/>
    <w:rsid w:val="00645252"/>
    <w:rPr>
      <w:rFonts w:ascii="Consolas" w:hAnsi="Consolas"/>
      <w:szCs w:val="21"/>
    </w:rPr>
  </w:style>
  <w:style w:type="character" w:customStyle="1" w:styleId="NurTextZchn">
    <w:name w:val="Nur Text Zchn"/>
    <w:basedOn w:val="Absatz-Standardschriftart"/>
    <w:link w:val="NurText"/>
    <w:uiPriority w:val="99"/>
    <w:semiHidden/>
    <w:rsid w:val="00645252"/>
    <w:rPr>
      <w:rFonts w:ascii="Consolas" w:hAnsi="Consolas"/>
      <w:szCs w:val="21"/>
    </w:rPr>
  </w:style>
  <w:style w:type="character" w:styleId="Platzhaltertext">
    <w:name w:val="Placeholder Text"/>
    <w:basedOn w:val="Absatz-Standardschriftart"/>
    <w:uiPriority w:val="99"/>
    <w:semiHidden/>
    <w:rsid w:val="00645252"/>
    <w:rPr>
      <w:color w:val="3B3838" w:themeColor="background2" w:themeShade="40"/>
    </w:rPr>
  </w:style>
  <w:style w:type="paragraph" w:styleId="Kopfzeile">
    <w:name w:val="header"/>
    <w:basedOn w:val="Standard"/>
    <w:link w:val="KopfzeileZchn"/>
    <w:uiPriority w:val="99"/>
    <w:semiHidden/>
    <w:unhideWhenUsed/>
    <w:rsid w:val="006D3D74"/>
  </w:style>
  <w:style w:type="character" w:customStyle="1" w:styleId="KopfzeileZchn">
    <w:name w:val="Kopfzeile Zchn"/>
    <w:basedOn w:val="Absatz-Standardschriftart"/>
    <w:link w:val="Kopfzeile"/>
    <w:uiPriority w:val="99"/>
    <w:semiHidden/>
    <w:rsid w:val="006D3D74"/>
  </w:style>
  <w:style w:type="paragraph" w:styleId="Fuzeile">
    <w:name w:val="footer"/>
    <w:basedOn w:val="Standard"/>
    <w:link w:val="FuzeileZchn"/>
    <w:uiPriority w:val="99"/>
    <w:semiHidden/>
    <w:unhideWhenUsed/>
    <w:rsid w:val="006D3D74"/>
  </w:style>
  <w:style w:type="character" w:customStyle="1" w:styleId="FuzeileZchn">
    <w:name w:val="Fußzeile Zchn"/>
    <w:basedOn w:val="Absatz-Standardschriftart"/>
    <w:link w:val="Fuzeile"/>
    <w:uiPriority w:val="99"/>
    <w:semiHidden/>
    <w:rsid w:val="006D3D74"/>
  </w:style>
  <w:style w:type="paragraph" w:styleId="KeinLeerraum">
    <w:name w:val="No Spacing"/>
    <w:uiPriority w:val="1"/>
    <w:qFormat/>
    <w:rsid w:val="009B0034"/>
    <w:rPr>
      <w:sz w:val="20"/>
    </w:rPr>
  </w:style>
  <w:style w:type="paragraph" w:styleId="Listenabsatz">
    <w:name w:val="List Paragraph"/>
    <w:basedOn w:val="Standard"/>
    <w:uiPriority w:val="34"/>
    <w:unhideWhenUsed/>
    <w:qFormat/>
    <w:rsid w:val="0022112F"/>
    <w:pPr>
      <w:ind w:left="720"/>
      <w:contextualSpacing/>
    </w:pPr>
  </w:style>
  <w:style w:type="character" w:customStyle="1" w:styleId="expandercomparator">
    <w:name w:val="expandercomparator"/>
    <w:basedOn w:val="Absatz-Standardschriftart"/>
    <w:rsid w:val="007E2276"/>
  </w:style>
  <w:style w:type="character" w:customStyle="1" w:styleId="context-menu">
    <w:name w:val="context-menu"/>
    <w:basedOn w:val="Absatz-Standardschriftart"/>
    <w:rsid w:val="007E2276"/>
  </w:style>
  <w:style w:type="paragraph" w:styleId="StandardWeb">
    <w:name w:val="Normal (Web)"/>
    <w:basedOn w:val="Standard"/>
    <w:uiPriority w:val="99"/>
    <w:semiHidden/>
    <w:unhideWhenUsed/>
    <w:rsid w:val="007E2276"/>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Mentionnonrsolue1">
    <w:name w:val="Mention non résolue1"/>
    <w:basedOn w:val="Absatz-Standardschriftart"/>
    <w:uiPriority w:val="99"/>
    <w:semiHidden/>
    <w:unhideWhenUsed/>
    <w:rsid w:val="008E68AD"/>
    <w:rPr>
      <w:color w:val="605E5C"/>
      <w:shd w:val="clear" w:color="auto" w:fill="E1DFDD"/>
    </w:rPr>
  </w:style>
  <w:style w:type="paragraph" w:styleId="berarbeitung">
    <w:name w:val="Revision"/>
    <w:hidden/>
    <w:uiPriority w:val="99"/>
    <w:semiHidden/>
    <w:rsid w:val="006F00E1"/>
    <w:rPr>
      <w:sz w:val="20"/>
    </w:rPr>
  </w:style>
  <w:style w:type="character" w:styleId="NichtaufgelsteErwhnung">
    <w:name w:val="Unresolved Mention"/>
    <w:basedOn w:val="Absatz-Standardschriftart"/>
    <w:uiPriority w:val="99"/>
    <w:semiHidden/>
    <w:unhideWhenUsed/>
    <w:rsid w:val="0092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8623">
      <w:bodyDiv w:val="1"/>
      <w:marLeft w:val="0"/>
      <w:marRight w:val="0"/>
      <w:marTop w:val="0"/>
      <w:marBottom w:val="0"/>
      <w:divBdr>
        <w:top w:val="none" w:sz="0" w:space="0" w:color="auto"/>
        <w:left w:val="none" w:sz="0" w:space="0" w:color="auto"/>
        <w:bottom w:val="none" w:sz="0" w:space="0" w:color="auto"/>
        <w:right w:val="none" w:sz="0" w:space="0" w:color="auto"/>
      </w:divBdr>
    </w:div>
    <w:div w:id="713239351">
      <w:bodyDiv w:val="1"/>
      <w:marLeft w:val="0"/>
      <w:marRight w:val="0"/>
      <w:marTop w:val="0"/>
      <w:marBottom w:val="0"/>
      <w:divBdr>
        <w:top w:val="none" w:sz="0" w:space="0" w:color="auto"/>
        <w:left w:val="none" w:sz="0" w:space="0" w:color="auto"/>
        <w:bottom w:val="none" w:sz="0" w:space="0" w:color="auto"/>
        <w:right w:val="none" w:sz="0" w:space="0" w:color="auto"/>
      </w:divBdr>
    </w:div>
    <w:div w:id="1105417470">
      <w:bodyDiv w:val="1"/>
      <w:marLeft w:val="0"/>
      <w:marRight w:val="0"/>
      <w:marTop w:val="0"/>
      <w:marBottom w:val="0"/>
      <w:divBdr>
        <w:top w:val="none" w:sz="0" w:space="0" w:color="auto"/>
        <w:left w:val="none" w:sz="0" w:space="0" w:color="auto"/>
        <w:bottom w:val="none" w:sz="0" w:space="0" w:color="auto"/>
        <w:right w:val="none" w:sz="0" w:space="0" w:color="auto"/>
      </w:divBdr>
    </w:div>
    <w:div w:id="1320040206">
      <w:bodyDiv w:val="1"/>
      <w:marLeft w:val="0"/>
      <w:marRight w:val="0"/>
      <w:marTop w:val="0"/>
      <w:marBottom w:val="0"/>
      <w:divBdr>
        <w:top w:val="none" w:sz="0" w:space="0" w:color="auto"/>
        <w:left w:val="none" w:sz="0" w:space="0" w:color="auto"/>
        <w:bottom w:val="none" w:sz="0" w:space="0" w:color="auto"/>
        <w:right w:val="none" w:sz="0" w:space="0" w:color="auto"/>
      </w:divBdr>
    </w:div>
    <w:div w:id="2116900378">
      <w:bodyDiv w:val="1"/>
      <w:marLeft w:val="0"/>
      <w:marRight w:val="0"/>
      <w:marTop w:val="0"/>
      <w:marBottom w:val="0"/>
      <w:divBdr>
        <w:top w:val="none" w:sz="0" w:space="0" w:color="auto"/>
        <w:left w:val="none" w:sz="0" w:space="0" w:color="auto"/>
        <w:bottom w:val="none" w:sz="0" w:space="0" w:color="auto"/>
        <w:right w:val="none" w:sz="0" w:space="0" w:color="auto"/>
      </w:divBdr>
    </w:div>
    <w:div w:id="2123376108">
      <w:bodyDiv w:val="1"/>
      <w:marLeft w:val="0"/>
      <w:marRight w:val="0"/>
      <w:marTop w:val="0"/>
      <w:marBottom w:val="0"/>
      <w:divBdr>
        <w:top w:val="none" w:sz="0" w:space="0" w:color="auto"/>
        <w:left w:val="none" w:sz="0" w:space="0" w:color="auto"/>
        <w:bottom w:val="none" w:sz="0" w:space="0" w:color="auto"/>
        <w:right w:val="none" w:sz="0" w:space="0" w:color="auto"/>
      </w:divBdr>
      <w:divsChild>
        <w:div w:id="64824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20/438/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lex.admin.ch/eli/cc/2021/61/fr" TargetMode="External"/><Relationship Id="rId17" Type="http://schemas.openxmlformats.org/officeDocument/2006/relationships/hyperlink" Target="https://www.fedlex.admin.ch/eli/cc/2021/61/en" TargetMode="External"/><Relationship Id="rId2" Type="http://schemas.openxmlformats.org/officeDocument/2006/relationships/customXml" Target="../customXml/item2.xml"/><Relationship Id="rId16" Type="http://schemas.openxmlformats.org/officeDocument/2006/relationships/hyperlink" Target="https://www.fedlex.admin.ch/eli/cc/2021/61/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021/61/fr" TargetMode="External"/><Relationship Id="rId5" Type="http://schemas.openxmlformats.org/officeDocument/2006/relationships/numbering" Target="numbering.xml"/><Relationship Id="rId15" Type="http://schemas.openxmlformats.org/officeDocument/2006/relationships/hyperlink" Target="https://www.fedlex.admin.ch/eli/cc/2021/61/de" TargetMode="External"/><Relationship Id="rId10" Type="http://schemas.openxmlformats.org/officeDocument/2006/relationships/hyperlink" Target="https://www.fedlex.admin.ch/eli/cc/2021/61/f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fedlex.admin.ch/eli/cc/2021/61/fr" TargetMode="External"/><Relationship Id="rId14" Type="http://schemas.openxmlformats.org/officeDocument/2006/relationships/hyperlink" Target="https://www.admin.ch/opc/fr/classified-compilation/2020177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6SMAFHU5WZNQ-666856499-3735</_dlc_DocId>
    <_dlc_DocIdUrl xmlns="8ee14b8f-6bac-4c78-aaa1-835a7872216a">
      <Url>https://intranet.swissolympic.ch/sites/a10302/_layouts/15/DocIdRedir.aspx?ID=6SMAFHU5WZNQ-666856499-3735</Url>
      <Description>6SMAFHU5WZNQ-666856499-3735</Description>
    </_dlc_DocIdUrl>
    <SharedWithUsers xmlns="8ee14b8f-6bac-4c78-aaa1-835a7872216a">
      <UserInfo>
        <DisplayName/>
        <AccountId xsi:nil="true"/>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Props1.xml><?xml version="1.0" encoding="utf-8"?>
<ds:datastoreItem xmlns:ds="http://schemas.openxmlformats.org/officeDocument/2006/customXml" ds:itemID="{9F4664A4-7124-4A93-B23C-E7234810C8CE}">
  <ds:schemaRefs>
    <ds:schemaRef ds:uri="http://schemas.microsoft.com/sharepoint/v3/contenttype/forms"/>
  </ds:schemaRefs>
</ds:datastoreItem>
</file>

<file path=customXml/itemProps2.xml><?xml version="1.0" encoding="utf-8"?>
<ds:datastoreItem xmlns:ds="http://schemas.openxmlformats.org/officeDocument/2006/customXml" ds:itemID="{814192B6-05E0-47ED-9D06-B52E77E69032}">
  <ds:schemaRefs>
    <ds:schemaRef ds:uri="http://schemas.openxmlformats.org/officeDocument/2006/bibliography"/>
  </ds:schemaRefs>
</ds:datastoreItem>
</file>

<file path=customXml/itemProps3.xml><?xml version="1.0" encoding="utf-8"?>
<ds:datastoreItem xmlns:ds="http://schemas.openxmlformats.org/officeDocument/2006/customXml" ds:itemID="{F6730B8D-47E5-4349-BF5A-AF352866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7320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Böhlen Susanne</dc:creator>
  <cp:keywords/>
  <dc:description/>
  <cp:lastModifiedBy>Edith Truninger</cp:lastModifiedBy>
  <cp:revision>8</cp:revision>
  <cp:lastPrinted>2020-10-14T09:06:00Z</cp:lastPrinted>
  <dcterms:created xsi:type="dcterms:W3CDTF">2021-05-26T11:11:00Z</dcterms:created>
  <dcterms:modified xsi:type="dcterms:W3CDTF">2021-06-04T09:52:00Z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_dlc_DocIdItemGuid">
    <vt:lpwstr>c5eb99cb-55b9-4a66-afcd-2c08ca161fd9</vt:lpwstr>
  </property>
  <property fmtid="{D5CDD505-2E9C-101B-9397-08002B2CF9AE}" pid="4" name="Order">
    <vt:r8>373500</vt:r8>
  </property>
  <property fmtid="{D5CDD505-2E9C-101B-9397-08002B2CF9AE}" pid="5" name="Wert der Dokument-ID">
    <vt:lpwstr>6SMAFHU5WZNQ-666856499-3735</vt:lpwstr>
  </property>
  <property fmtid="{D5CDD505-2E9C-101B-9397-08002B2CF9AE}" pid="6" name="SOAKategorie">
    <vt:lpwstr/>
  </property>
</Properties>
</file>